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FA1" w:rsidRDefault="000B1166" w:rsidP="000C2F31">
      <w:pPr>
        <w:jc w:val="center"/>
        <w:rPr>
          <w:rFonts w:asciiTheme="minorEastAsia" w:eastAsiaTheme="minorEastAsia" w:hAnsiTheme="minorEastAsia"/>
          <w:b/>
          <w:sz w:val="24"/>
          <w:szCs w:val="32"/>
        </w:rPr>
      </w:pPr>
      <w:r w:rsidRPr="00866BBB">
        <w:rPr>
          <w:rFonts w:asciiTheme="minorEastAsia" w:eastAsiaTheme="minorEastAsia" w:hAnsiTheme="minorEastAsia" w:hint="eastAsia"/>
          <w:b/>
          <w:sz w:val="24"/>
          <w:szCs w:val="32"/>
        </w:rPr>
        <w:t>英検検定料助成制度</w:t>
      </w:r>
      <w:r w:rsidR="00842061" w:rsidRPr="00866BBB">
        <w:rPr>
          <w:rFonts w:asciiTheme="minorEastAsia" w:eastAsiaTheme="minorEastAsia" w:hAnsiTheme="minorEastAsia" w:hint="eastAsia"/>
          <w:b/>
          <w:sz w:val="24"/>
          <w:szCs w:val="32"/>
        </w:rPr>
        <w:t>について</w:t>
      </w:r>
    </w:p>
    <w:p w:rsidR="000C2F31" w:rsidRPr="000C2F31" w:rsidRDefault="000C2F31" w:rsidP="000C2F31">
      <w:pPr>
        <w:jc w:val="center"/>
        <w:rPr>
          <w:rFonts w:asciiTheme="minorEastAsia" w:eastAsiaTheme="minorEastAsia" w:hAnsiTheme="minorEastAsia"/>
          <w:b/>
          <w:sz w:val="18"/>
        </w:rPr>
      </w:pPr>
    </w:p>
    <w:p w:rsidR="00B357F8" w:rsidRPr="000C2F31" w:rsidRDefault="00984FA1" w:rsidP="000C2F31">
      <w:pPr>
        <w:ind w:firstLineChars="100" w:firstLine="210"/>
        <w:rPr>
          <w:rFonts w:asciiTheme="minorEastAsia" w:eastAsiaTheme="minorEastAsia" w:hAnsiTheme="minorEastAsia"/>
        </w:rPr>
      </w:pPr>
      <w:r w:rsidRPr="00984FA1">
        <w:rPr>
          <w:rFonts w:asciiTheme="minorEastAsia" w:eastAsiaTheme="minorEastAsia" w:hAnsiTheme="minorEastAsia" w:hint="eastAsia"/>
        </w:rPr>
        <w:t>教員採用試験受験希望者の支援を目的とし、対象者には英検検定料助成制度を実施いたします。</w:t>
      </w:r>
    </w:p>
    <w:p w:rsidR="000C2F31" w:rsidRDefault="000C2F31" w:rsidP="00842061">
      <w:pPr>
        <w:rPr>
          <w:rFonts w:asciiTheme="minorEastAsia" w:eastAsiaTheme="minorEastAsia" w:hAnsiTheme="minorEastAsia"/>
          <w:b/>
        </w:rPr>
      </w:pPr>
    </w:p>
    <w:p w:rsidR="00842061" w:rsidRPr="00866BBB" w:rsidRDefault="002F10B0" w:rsidP="00842061">
      <w:pPr>
        <w:rPr>
          <w:rFonts w:asciiTheme="minorEastAsia" w:eastAsiaTheme="minorEastAsia" w:hAnsiTheme="minorEastAsia"/>
        </w:rPr>
      </w:pPr>
      <w:r w:rsidRPr="00866BBB">
        <w:rPr>
          <w:rFonts w:asciiTheme="minorEastAsia" w:eastAsiaTheme="minorEastAsia" w:hAnsiTheme="minorEastAsia" w:hint="eastAsia"/>
          <w:b/>
        </w:rPr>
        <w:t>1</w:t>
      </w:r>
      <w:r w:rsidRPr="00866BBB">
        <w:rPr>
          <w:rFonts w:asciiTheme="minorEastAsia" w:eastAsiaTheme="minorEastAsia" w:hAnsiTheme="minorEastAsia"/>
          <w:b/>
        </w:rPr>
        <w:t xml:space="preserve">. </w:t>
      </w:r>
      <w:r w:rsidR="000B1166" w:rsidRPr="00866BBB">
        <w:rPr>
          <w:rFonts w:asciiTheme="minorEastAsia" w:eastAsiaTheme="minorEastAsia" w:hAnsiTheme="minorEastAsia" w:hint="eastAsia"/>
          <w:b/>
        </w:rPr>
        <w:t>助成</w:t>
      </w:r>
      <w:r w:rsidR="00E16BBE" w:rsidRPr="00866BBB">
        <w:rPr>
          <w:rFonts w:asciiTheme="minorEastAsia" w:eastAsiaTheme="minorEastAsia" w:hAnsiTheme="minorEastAsia" w:hint="eastAsia"/>
          <w:b/>
        </w:rPr>
        <w:t>対象</w:t>
      </w:r>
      <w:r w:rsidR="000B1166" w:rsidRPr="00866BBB">
        <w:rPr>
          <w:rFonts w:asciiTheme="minorEastAsia" w:eastAsiaTheme="minorEastAsia" w:hAnsiTheme="minorEastAsia" w:hint="eastAsia"/>
          <w:b/>
        </w:rPr>
        <w:t xml:space="preserve">者 </w:t>
      </w:r>
      <w:r w:rsidR="00842061" w:rsidRPr="00866BBB">
        <w:rPr>
          <w:rFonts w:asciiTheme="minorEastAsia" w:eastAsiaTheme="minorEastAsia" w:hAnsiTheme="minorEastAsia" w:hint="eastAsia"/>
        </w:rPr>
        <w:t>・教員採用試験受験を希望する者</w:t>
      </w:r>
    </w:p>
    <w:p w:rsidR="00842061" w:rsidRPr="00866BBB" w:rsidRDefault="00842061" w:rsidP="002F10B0">
      <w:pPr>
        <w:ind w:firstLineChars="700" w:firstLine="1470"/>
        <w:rPr>
          <w:rFonts w:asciiTheme="minorEastAsia" w:eastAsiaTheme="minorEastAsia" w:hAnsiTheme="minorEastAsia"/>
        </w:rPr>
      </w:pPr>
      <w:r w:rsidRPr="00866BBB">
        <w:rPr>
          <w:rFonts w:asciiTheme="minorEastAsia" w:eastAsiaTheme="minorEastAsia" w:hAnsiTheme="minorEastAsia" w:hint="eastAsia"/>
        </w:rPr>
        <w:t>・申し込み時点で、教員採用試験に合格していない者</w:t>
      </w:r>
    </w:p>
    <w:p w:rsidR="004264FE" w:rsidRPr="007F681E" w:rsidRDefault="004264FE" w:rsidP="002F10B0">
      <w:pPr>
        <w:ind w:firstLineChars="700" w:firstLine="1470"/>
        <w:rPr>
          <w:rFonts w:asciiTheme="minorEastAsia" w:eastAsiaTheme="minorEastAsia" w:hAnsiTheme="minorEastAsia"/>
        </w:rPr>
      </w:pPr>
      <w:r w:rsidRPr="007F681E">
        <w:rPr>
          <w:rFonts w:asciiTheme="minorEastAsia" w:eastAsiaTheme="minorEastAsia" w:hAnsiTheme="minorEastAsia" w:hint="eastAsia"/>
        </w:rPr>
        <w:t>・</w:t>
      </w:r>
      <w:r w:rsidR="00C06A75" w:rsidRPr="007F681E">
        <w:rPr>
          <w:rFonts w:asciiTheme="minorEastAsia" w:eastAsiaTheme="minorEastAsia" w:hAnsiTheme="minorEastAsia" w:hint="eastAsia"/>
        </w:rPr>
        <w:t>2</w:t>
      </w:r>
      <w:r w:rsidRPr="007F681E">
        <w:rPr>
          <w:rFonts w:asciiTheme="minorEastAsia" w:eastAsiaTheme="minorEastAsia" w:hAnsiTheme="minorEastAsia"/>
        </w:rPr>
        <w:t>年次</w:t>
      </w:r>
      <w:r w:rsidRPr="007F681E">
        <w:rPr>
          <w:rFonts w:asciiTheme="minorEastAsia" w:eastAsiaTheme="minorEastAsia" w:hAnsiTheme="minorEastAsia" w:hint="eastAsia"/>
        </w:rPr>
        <w:t>生</w:t>
      </w:r>
      <w:r w:rsidRPr="007F681E">
        <w:rPr>
          <w:rFonts w:asciiTheme="minorEastAsia" w:eastAsiaTheme="minorEastAsia" w:hAnsiTheme="minorEastAsia"/>
        </w:rPr>
        <w:t>以上</w:t>
      </w:r>
      <w:r w:rsidRPr="007F681E">
        <w:rPr>
          <w:rFonts w:asciiTheme="minorEastAsia" w:eastAsiaTheme="minorEastAsia" w:hAnsiTheme="minorEastAsia" w:hint="eastAsia"/>
        </w:rPr>
        <w:t>の者</w:t>
      </w:r>
    </w:p>
    <w:p w:rsidR="00842061" w:rsidRPr="007F681E" w:rsidRDefault="00842061" w:rsidP="002F10B0">
      <w:pPr>
        <w:ind w:firstLineChars="700" w:firstLine="1470"/>
        <w:rPr>
          <w:rFonts w:asciiTheme="minorEastAsia" w:eastAsiaTheme="minorEastAsia" w:hAnsiTheme="minorEastAsia"/>
        </w:rPr>
      </w:pPr>
      <w:r w:rsidRPr="007F681E">
        <w:rPr>
          <w:rFonts w:asciiTheme="minorEastAsia" w:eastAsiaTheme="minorEastAsia" w:hAnsiTheme="minorEastAsia" w:hint="eastAsia"/>
        </w:rPr>
        <w:t>・</w:t>
      </w:r>
      <w:r w:rsidR="00FA4E73" w:rsidRPr="007F681E">
        <w:rPr>
          <w:rFonts w:asciiTheme="minorEastAsia" w:eastAsiaTheme="minorEastAsia" w:hAnsiTheme="minorEastAsia" w:hint="eastAsia"/>
        </w:rPr>
        <w:t>教職課程履修希望調査票</w:t>
      </w:r>
      <w:r w:rsidRPr="007F681E">
        <w:rPr>
          <w:rFonts w:asciiTheme="minorEastAsia" w:eastAsiaTheme="minorEastAsia" w:hAnsiTheme="minorEastAsia" w:hint="eastAsia"/>
        </w:rPr>
        <w:t>を提出している者</w:t>
      </w:r>
    </w:p>
    <w:p w:rsidR="0086540A" w:rsidRPr="00984FA1" w:rsidRDefault="004264FE" w:rsidP="00984FA1">
      <w:pPr>
        <w:ind w:firstLineChars="700" w:firstLine="1470"/>
        <w:rPr>
          <w:rFonts w:asciiTheme="minorEastAsia" w:eastAsiaTheme="minorEastAsia" w:hAnsiTheme="minorEastAsia"/>
        </w:rPr>
      </w:pPr>
      <w:r w:rsidRPr="00866BBB">
        <w:rPr>
          <w:rFonts w:asciiTheme="minorEastAsia" w:eastAsiaTheme="minorEastAsia" w:hAnsiTheme="minorEastAsia" w:hint="eastAsia"/>
        </w:rPr>
        <w:t>・英検検定料助成制度利用条件誓約書を提出する者</w:t>
      </w:r>
    </w:p>
    <w:p w:rsidR="0062086D" w:rsidRDefault="0062086D" w:rsidP="00F113ED">
      <w:pPr>
        <w:rPr>
          <w:rFonts w:asciiTheme="minorEastAsia" w:eastAsiaTheme="minorEastAsia" w:hAnsiTheme="minorEastAsia"/>
          <w:b/>
        </w:rPr>
      </w:pPr>
    </w:p>
    <w:p w:rsidR="00C47586" w:rsidRPr="00866BBB" w:rsidRDefault="002F10B0" w:rsidP="00F113ED">
      <w:pPr>
        <w:rPr>
          <w:rFonts w:asciiTheme="minorEastAsia" w:eastAsiaTheme="minorEastAsia" w:hAnsiTheme="minorEastAsia"/>
          <w:b/>
          <w:sz w:val="18"/>
        </w:rPr>
      </w:pPr>
      <w:r w:rsidRPr="00866BBB">
        <w:rPr>
          <w:rFonts w:asciiTheme="minorEastAsia" w:eastAsiaTheme="minorEastAsia" w:hAnsiTheme="minorEastAsia" w:hint="eastAsia"/>
          <w:b/>
        </w:rPr>
        <w:t>2</w:t>
      </w:r>
      <w:r w:rsidRPr="00866BBB">
        <w:rPr>
          <w:rFonts w:asciiTheme="minorEastAsia" w:eastAsiaTheme="minorEastAsia" w:hAnsiTheme="minorEastAsia"/>
          <w:b/>
        </w:rPr>
        <w:t xml:space="preserve">. </w:t>
      </w:r>
      <w:r w:rsidR="00842061" w:rsidRPr="00866BBB">
        <w:rPr>
          <w:rFonts w:asciiTheme="minorEastAsia" w:eastAsiaTheme="minorEastAsia" w:hAnsiTheme="minorEastAsia" w:hint="eastAsia"/>
          <w:b/>
        </w:rPr>
        <w:t>助成の対象となる級・特別検定料</w:t>
      </w:r>
      <w:r w:rsidR="00842061" w:rsidRPr="00866BBB">
        <w:rPr>
          <w:rFonts w:asciiTheme="minorEastAsia" w:eastAsiaTheme="minorEastAsia" w:hAnsiTheme="minorEastAsia"/>
          <w:b/>
          <w:sz w:val="18"/>
        </w:rPr>
        <w:t>(</w:t>
      </w:r>
      <w:r w:rsidR="000B1166" w:rsidRPr="00866BBB">
        <w:rPr>
          <w:rFonts w:asciiTheme="minorEastAsia" w:eastAsiaTheme="minorEastAsia" w:hAnsiTheme="minorEastAsia" w:hint="eastAsia"/>
          <w:b/>
          <w:sz w:val="18"/>
        </w:rPr>
        <w:t>通常の検定料</w:t>
      </w:r>
      <w:r w:rsidR="00842061" w:rsidRPr="00866BBB">
        <w:rPr>
          <w:rFonts w:asciiTheme="minorEastAsia" w:eastAsiaTheme="minorEastAsia" w:hAnsiTheme="minorEastAsia"/>
          <w:b/>
          <w:sz w:val="18"/>
        </w:rPr>
        <w:t>)</w:t>
      </w:r>
    </w:p>
    <w:p w:rsidR="002F10B0" w:rsidRPr="00866BBB" w:rsidRDefault="002F10B0" w:rsidP="004264FE">
      <w:pPr>
        <w:ind w:firstLineChars="200" w:firstLine="420"/>
        <w:rPr>
          <w:rFonts w:asciiTheme="minorEastAsia" w:eastAsiaTheme="minorEastAsia" w:hAnsiTheme="minorEastAsia"/>
        </w:rPr>
      </w:pPr>
      <w:r w:rsidRPr="00866BBB">
        <w:rPr>
          <w:rFonts w:asciiTheme="minorEastAsia" w:eastAsiaTheme="minorEastAsia" w:hAnsiTheme="minorEastAsia" w:hint="eastAsia"/>
        </w:rPr>
        <w:t>本制度利用により通常の検定料から</w:t>
      </w:r>
      <w:r w:rsidR="00F0601B">
        <w:rPr>
          <w:rFonts w:asciiTheme="minorEastAsia" w:eastAsiaTheme="minorEastAsia" w:hAnsiTheme="minorEastAsia" w:hint="eastAsia"/>
        </w:rPr>
        <w:t>25%の</w:t>
      </w:r>
      <w:r w:rsidRPr="00866BBB">
        <w:rPr>
          <w:rFonts w:asciiTheme="minorEastAsia" w:eastAsiaTheme="minorEastAsia" w:hAnsiTheme="minorEastAsia"/>
        </w:rPr>
        <w:t>助成</w:t>
      </w:r>
      <w:r w:rsidRPr="00866BBB">
        <w:rPr>
          <w:rFonts w:asciiTheme="minorEastAsia" w:eastAsiaTheme="minorEastAsia" w:hAnsiTheme="minorEastAsia" w:hint="eastAsia"/>
        </w:rPr>
        <w:t>を受けられます。</w:t>
      </w:r>
    </w:p>
    <w:p w:rsidR="00D6405E" w:rsidRPr="00866BBB" w:rsidRDefault="00D6405E" w:rsidP="00FF1B20">
      <w:pPr>
        <w:ind w:firstLineChars="200" w:firstLine="360"/>
        <w:rPr>
          <w:rFonts w:asciiTheme="minorEastAsia" w:eastAsiaTheme="minorEastAsia" w:hAnsiTheme="minorEastAsia"/>
          <w:sz w:val="18"/>
        </w:rPr>
      </w:pPr>
      <w:r>
        <w:rPr>
          <w:rFonts w:asciiTheme="minorEastAsia" w:eastAsiaTheme="minorEastAsia" w:hAnsiTheme="minorEastAsia" w:hint="eastAsia"/>
          <w:sz w:val="18"/>
        </w:rPr>
        <w:t>※</w:t>
      </w:r>
      <w:r w:rsidR="002F10B0" w:rsidRPr="00866BBB">
        <w:rPr>
          <w:rFonts w:asciiTheme="minorEastAsia" w:eastAsiaTheme="minorEastAsia" w:hAnsiTheme="minorEastAsia" w:hint="eastAsia"/>
          <w:sz w:val="18"/>
        </w:rPr>
        <w:t>助成後の検定料は受験</w:t>
      </w:r>
      <w:r w:rsidR="00866BBB">
        <w:rPr>
          <w:rFonts w:asciiTheme="minorEastAsia" w:eastAsiaTheme="minorEastAsia" w:hAnsiTheme="minorEastAsia" w:hint="eastAsia"/>
          <w:sz w:val="18"/>
        </w:rPr>
        <w:t>希望</w:t>
      </w:r>
      <w:r w:rsidR="002F10B0" w:rsidRPr="00866BBB">
        <w:rPr>
          <w:rFonts w:asciiTheme="minorEastAsia" w:eastAsiaTheme="minorEastAsia" w:hAnsiTheme="minorEastAsia" w:hint="eastAsia"/>
          <w:sz w:val="18"/>
        </w:rPr>
        <w:t>者個人が支払います</w:t>
      </w:r>
      <w:r w:rsidR="004264FE" w:rsidRPr="00866BBB">
        <w:rPr>
          <w:rFonts w:asciiTheme="minorEastAsia" w:eastAsiaTheme="minorEastAsia" w:hAnsiTheme="minorEastAsia" w:hint="eastAsia"/>
          <w:sz w:val="18"/>
        </w:rPr>
        <w:t>。</w:t>
      </w:r>
    </w:p>
    <w:tbl>
      <w:tblPr>
        <w:tblStyle w:val="ab"/>
        <w:tblW w:w="0" w:type="auto"/>
        <w:tblInd w:w="624" w:type="dxa"/>
        <w:tblLook w:val="04A0" w:firstRow="1" w:lastRow="0" w:firstColumn="1" w:lastColumn="0" w:noHBand="0" w:noVBand="1"/>
      </w:tblPr>
      <w:tblGrid>
        <w:gridCol w:w="1491"/>
        <w:gridCol w:w="2133"/>
        <w:gridCol w:w="2268"/>
        <w:gridCol w:w="2268"/>
      </w:tblGrid>
      <w:tr w:rsidR="00D303E9" w:rsidRPr="00866BBB" w:rsidTr="00D303E9">
        <w:tc>
          <w:tcPr>
            <w:tcW w:w="1491" w:type="dxa"/>
          </w:tcPr>
          <w:p w:rsidR="00D303E9" w:rsidRPr="00866BBB" w:rsidRDefault="00D303E9" w:rsidP="000B1166">
            <w:pPr>
              <w:jc w:val="center"/>
              <w:rPr>
                <w:sz w:val="18"/>
              </w:rPr>
            </w:pPr>
            <w:r w:rsidRPr="00866BBB">
              <w:rPr>
                <w:rFonts w:hint="eastAsia"/>
                <w:sz w:val="18"/>
              </w:rPr>
              <w:t>区分</w:t>
            </w:r>
          </w:p>
        </w:tc>
        <w:tc>
          <w:tcPr>
            <w:tcW w:w="2133" w:type="dxa"/>
          </w:tcPr>
          <w:p w:rsidR="00D303E9" w:rsidRPr="00866BBB" w:rsidRDefault="00D303E9" w:rsidP="000B1166">
            <w:pPr>
              <w:jc w:val="center"/>
              <w:rPr>
                <w:sz w:val="18"/>
              </w:rPr>
            </w:pPr>
            <w:r w:rsidRPr="00866BBB">
              <w:rPr>
                <w:rFonts w:hint="eastAsia"/>
                <w:sz w:val="18"/>
              </w:rPr>
              <w:t>1</w:t>
            </w:r>
            <w:r w:rsidRPr="00866BBB">
              <w:rPr>
                <w:rFonts w:hint="eastAsia"/>
                <w:sz w:val="18"/>
              </w:rPr>
              <w:t>級</w:t>
            </w:r>
          </w:p>
        </w:tc>
        <w:tc>
          <w:tcPr>
            <w:tcW w:w="2268" w:type="dxa"/>
          </w:tcPr>
          <w:p w:rsidR="00D303E9" w:rsidRPr="00866BBB" w:rsidRDefault="00D303E9" w:rsidP="000B1166">
            <w:pPr>
              <w:jc w:val="center"/>
              <w:rPr>
                <w:sz w:val="18"/>
              </w:rPr>
            </w:pPr>
            <w:r w:rsidRPr="00866BBB">
              <w:rPr>
                <w:rFonts w:hint="eastAsia"/>
                <w:sz w:val="18"/>
              </w:rPr>
              <w:t>準</w:t>
            </w:r>
            <w:r w:rsidRPr="00866BBB">
              <w:rPr>
                <w:rFonts w:hint="eastAsia"/>
                <w:sz w:val="18"/>
              </w:rPr>
              <w:t>1</w:t>
            </w:r>
            <w:r w:rsidRPr="00866BBB">
              <w:rPr>
                <w:rFonts w:hint="eastAsia"/>
                <w:sz w:val="18"/>
              </w:rPr>
              <w:t>級</w:t>
            </w:r>
          </w:p>
        </w:tc>
        <w:tc>
          <w:tcPr>
            <w:tcW w:w="2268" w:type="dxa"/>
          </w:tcPr>
          <w:p w:rsidR="00D303E9" w:rsidRPr="00866BBB" w:rsidRDefault="00D303E9" w:rsidP="000B1166">
            <w:pPr>
              <w:jc w:val="center"/>
              <w:rPr>
                <w:sz w:val="18"/>
              </w:rPr>
            </w:pPr>
            <w:r w:rsidRPr="00866BBB">
              <w:rPr>
                <w:rFonts w:hint="eastAsia"/>
                <w:sz w:val="18"/>
              </w:rPr>
              <w:t>2</w:t>
            </w:r>
            <w:r w:rsidRPr="00866BBB">
              <w:rPr>
                <w:rFonts w:hint="eastAsia"/>
                <w:sz w:val="18"/>
              </w:rPr>
              <w:t>級</w:t>
            </w:r>
          </w:p>
        </w:tc>
      </w:tr>
      <w:tr w:rsidR="00D303E9" w:rsidRPr="00866BBB" w:rsidTr="00D303E9">
        <w:trPr>
          <w:trHeight w:val="693"/>
        </w:trPr>
        <w:tc>
          <w:tcPr>
            <w:tcW w:w="1491" w:type="dxa"/>
            <w:vAlign w:val="center"/>
          </w:tcPr>
          <w:p w:rsidR="00D303E9" w:rsidRPr="00866BBB" w:rsidRDefault="00D303E9" w:rsidP="000B1166">
            <w:pPr>
              <w:rPr>
                <w:rFonts w:asciiTheme="minorEastAsia" w:eastAsiaTheme="minorEastAsia" w:hAnsiTheme="minorEastAsia"/>
                <w:sz w:val="18"/>
              </w:rPr>
            </w:pPr>
            <w:r w:rsidRPr="00866BBB">
              <w:rPr>
                <w:rFonts w:asciiTheme="minorEastAsia" w:eastAsiaTheme="minorEastAsia" w:hAnsiTheme="minorEastAsia" w:hint="eastAsia"/>
                <w:sz w:val="18"/>
              </w:rPr>
              <w:t>英検</w:t>
            </w:r>
            <w:r w:rsidRPr="00866BBB">
              <w:rPr>
                <w:rFonts w:asciiTheme="minorEastAsia" w:eastAsiaTheme="minorEastAsia" w:hAnsiTheme="minorEastAsia"/>
                <w:sz w:val="18"/>
              </w:rPr>
              <w:t>S-CBT</w:t>
            </w:r>
          </w:p>
        </w:tc>
        <w:tc>
          <w:tcPr>
            <w:tcW w:w="2133" w:type="dxa"/>
            <w:vAlign w:val="center"/>
          </w:tcPr>
          <w:p w:rsidR="00D303E9" w:rsidRPr="00866BBB" w:rsidRDefault="00D303E9" w:rsidP="000B1166">
            <w:pPr>
              <w:jc w:val="center"/>
              <w:rPr>
                <w:rFonts w:asciiTheme="minorEastAsia" w:eastAsiaTheme="minorEastAsia" w:hAnsiTheme="minorEastAsia"/>
                <w:sz w:val="18"/>
                <w:szCs w:val="21"/>
              </w:rPr>
            </w:pPr>
            <w:r w:rsidRPr="00866BBB">
              <w:rPr>
                <w:rFonts w:asciiTheme="minorEastAsia" w:eastAsiaTheme="minorEastAsia" w:hAnsiTheme="minorEastAsia" w:hint="eastAsia"/>
                <w:sz w:val="18"/>
                <w:szCs w:val="21"/>
              </w:rPr>
              <w:t>対象外</w:t>
            </w:r>
          </w:p>
        </w:tc>
        <w:tc>
          <w:tcPr>
            <w:tcW w:w="2268" w:type="dxa"/>
            <w:vAlign w:val="center"/>
          </w:tcPr>
          <w:p w:rsidR="00D303E9" w:rsidRPr="00866BBB" w:rsidRDefault="001E1380" w:rsidP="00D303E9">
            <w:pPr>
              <w:ind w:firstLineChars="50" w:firstLine="90"/>
              <w:jc w:val="center"/>
              <w:rPr>
                <w:rFonts w:asciiTheme="minorEastAsia" w:eastAsiaTheme="minorEastAsia" w:hAnsiTheme="minorEastAsia"/>
                <w:sz w:val="18"/>
                <w:szCs w:val="21"/>
              </w:rPr>
            </w:pPr>
            <w:r>
              <w:rPr>
                <w:rFonts w:asciiTheme="minorEastAsia" w:eastAsiaTheme="minorEastAsia" w:hAnsiTheme="minorEastAsia"/>
                <w:sz w:val="18"/>
                <w:szCs w:val="21"/>
              </w:rPr>
              <w:t>7,</w:t>
            </w:r>
            <w:r w:rsidR="00F0601B">
              <w:rPr>
                <w:rFonts w:asciiTheme="minorEastAsia" w:eastAsiaTheme="minorEastAsia" w:hAnsiTheme="minorEastAsia" w:hint="eastAsia"/>
                <w:sz w:val="18"/>
                <w:szCs w:val="21"/>
              </w:rPr>
              <w:t>950</w:t>
            </w:r>
            <w:r w:rsidR="00D303E9" w:rsidRPr="00866BBB">
              <w:rPr>
                <w:rFonts w:asciiTheme="minorEastAsia" w:eastAsiaTheme="minorEastAsia" w:hAnsiTheme="minorEastAsia" w:hint="eastAsia"/>
                <w:sz w:val="18"/>
                <w:szCs w:val="21"/>
              </w:rPr>
              <w:t>円（</w:t>
            </w:r>
            <w:r w:rsidR="00F0601B">
              <w:rPr>
                <w:rFonts w:asciiTheme="minorEastAsia" w:eastAsiaTheme="minorEastAsia" w:hAnsiTheme="minorEastAsia" w:hint="eastAsia"/>
                <w:sz w:val="18"/>
                <w:szCs w:val="21"/>
              </w:rPr>
              <w:t>10</w:t>
            </w:r>
            <w:r w:rsidR="00F0601B">
              <w:rPr>
                <w:rFonts w:asciiTheme="minorEastAsia" w:eastAsiaTheme="minorEastAsia" w:hAnsiTheme="minorEastAsia"/>
                <w:sz w:val="18"/>
                <w:szCs w:val="21"/>
              </w:rPr>
              <w:t>,600</w:t>
            </w:r>
            <w:r w:rsidR="00D303E9" w:rsidRPr="00866BBB">
              <w:rPr>
                <w:rFonts w:asciiTheme="minorEastAsia" w:eastAsiaTheme="minorEastAsia" w:hAnsiTheme="minorEastAsia" w:hint="eastAsia"/>
                <w:sz w:val="18"/>
                <w:szCs w:val="21"/>
              </w:rPr>
              <w:t>円）</w:t>
            </w:r>
          </w:p>
        </w:tc>
        <w:tc>
          <w:tcPr>
            <w:tcW w:w="2268" w:type="dxa"/>
            <w:vAlign w:val="center"/>
          </w:tcPr>
          <w:p w:rsidR="00D303E9" w:rsidRPr="00866BBB" w:rsidRDefault="00F0601B" w:rsidP="00D303E9">
            <w:pPr>
              <w:ind w:firstLineChars="50" w:firstLine="90"/>
              <w:jc w:val="center"/>
              <w:rPr>
                <w:rFonts w:asciiTheme="minorEastAsia" w:eastAsiaTheme="minorEastAsia" w:hAnsiTheme="minorEastAsia"/>
                <w:sz w:val="18"/>
                <w:szCs w:val="21"/>
              </w:rPr>
            </w:pPr>
            <w:r>
              <w:rPr>
                <w:rFonts w:asciiTheme="minorEastAsia" w:eastAsiaTheme="minorEastAsia" w:hAnsiTheme="minorEastAsia"/>
                <w:sz w:val="18"/>
                <w:szCs w:val="21"/>
              </w:rPr>
              <w:t>7</w:t>
            </w:r>
            <w:r w:rsidR="001E1380">
              <w:rPr>
                <w:rFonts w:asciiTheme="minorEastAsia" w:eastAsiaTheme="minorEastAsia" w:hAnsiTheme="minorEastAsia"/>
                <w:sz w:val="18"/>
                <w:szCs w:val="21"/>
              </w:rPr>
              <w:t>,</w:t>
            </w:r>
            <w:r>
              <w:rPr>
                <w:rFonts w:asciiTheme="minorEastAsia" w:eastAsiaTheme="minorEastAsia" w:hAnsiTheme="minorEastAsia"/>
                <w:sz w:val="18"/>
                <w:szCs w:val="21"/>
              </w:rPr>
              <w:t>275</w:t>
            </w:r>
            <w:r w:rsidR="00D303E9" w:rsidRPr="00866BBB">
              <w:rPr>
                <w:rFonts w:asciiTheme="minorEastAsia" w:eastAsiaTheme="minorEastAsia" w:hAnsiTheme="minorEastAsia" w:hint="eastAsia"/>
                <w:sz w:val="18"/>
                <w:szCs w:val="21"/>
              </w:rPr>
              <w:t>円（</w:t>
            </w:r>
            <w:r>
              <w:rPr>
                <w:rFonts w:asciiTheme="minorEastAsia" w:eastAsiaTheme="minorEastAsia" w:hAnsiTheme="minorEastAsia"/>
                <w:sz w:val="18"/>
                <w:szCs w:val="21"/>
              </w:rPr>
              <w:t>9,7</w:t>
            </w:r>
            <w:r w:rsidR="00D303E9" w:rsidRPr="00866BBB">
              <w:rPr>
                <w:rFonts w:asciiTheme="minorEastAsia" w:eastAsiaTheme="minorEastAsia" w:hAnsiTheme="minorEastAsia"/>
                <w:sz w:val="18"/>
                <w:szCs w:val="21"/>
              </w:rPr>
              <w:t>00</w:t>
            </w:r>
            <w:r w:rsidR="00D303E9" w:rsidRPr="00866BBB">
              <w:rPr>
                <w:rFonts w:asciiTheme="minorEastAsia" w:eastAsiaTheme="minorEastAsia" w:hAnsiTheme="minorEastAsia" w:hint="eastAsia"/>
                <w:sz w:val="18"/>
                <w:szCs w:val="21"/>
              </w:rPr>
              <w:t>円）</w:t>
            </w:r>
          </w:p>
        </w:tc>
      </w:tr>
    </w:tbl>
    <w:p w:rsidR="0062086D" w:rsidRDefault="0062086D" w:rsidP="00037200">
      <w:pPr>
        <w:rPr>
          <w:rFonts w:asciiTheme="minorEastAsia" w:eastAsiaTheme="minorEastAsia" w:hAnsiTheme="minorEastAsia"/>
          <w:b/>
        </w:rPr>
      </w:pPr>
    </w:p>
    <w:p w:rsidR="00037200" w:rsidRDefault="00FF1B20" w:rsidP="00037200">
      <w:pPr>
        <w:rPr>
          <w:rFonts w:asciiTheme="minorEastAsia" w:eastAsiaTheme="minorEastAsia" w:hAnsiTheme="minorEastAsia"/>
          <w:b/>
        </w:rPr>
      </w:pPr>
      <w:r w:rsidRPr="00866BBB">
        <w:rPr>
          <w:rFonts w:asciiTheme="minorEastAsia" w:eastAsiaTheme="minorEastAsia" w:hAnsiTheme="minorEastAsia" w:hint="eastAsia"/>
          <w:b/>
        </w:rPr>
        <w:t>3</w:t>
      </w:r>
      <w:r w:rsidRPr="00866BBB">
        <w:rPr>
          <w:rFonts w:asciiTheme="minorEastAsia" w:eastAsiaTheme="minorEastAsia" w:hAnsiTheme="minorEastAsia"/>
          <w:b/>
        </w:rPr>
        <w:t xml:space="preserve">. </w:t>
      </w:r>
      <w:r w:rsidR="00037200">
        <w:rPr>
          <w:rFonts w:asciiTheme="minorEastAsia" w:eastAsiaTheme="minorEastAsia" w:hAnsiTheme="minorEastAsia" w:hint="eastAsia"/>
          <w:b/>
        </w:rPr>
        <w:t>受験対象期間</w:t>
      </w:r>
    </w:p>
    <w:p w:rsidR="0062086D" w:rsidRPr="00D214B1" w:rsidRDefault="0062086D" w:rsidP="00D214B1">
      <w:pPr>
        <w:ind w:firstLineChars="200" w:firstLine="420"/>
        <w:rPr>
          <w:rFonts w:asciiTheme="minorEastAsia" w:eastAsiaTheme="minorEastAsia" w:hAnsiTheme="minorEastAsia" w:hint="eastAsia"/>
        </w:rPr>
      </w:pPr>
      <w:r w:rsidRPr="00593648">
        <w:rPr>
          <w:rFonts w:asciiTheme="minorEastAsia" w:eastAsiaTheme="minorEastAsia" w:hAnsiTheme="minorEastAsia" w:hint="eastAsia"/>
        </w:rPr>
        <w:t>英検</w:t>
      </w:r>
      <w:r>
        <w:rPr>
          <w:rFonts w:asciiTheme="minorEastAsia" w:eastAsiaTheme="minorEastAsia" w:hAnsiTheme="minorEastAsia"/>
        </w:rPr>
        <w:t>S-CBT</w:t>
      </w:r>
      <w:r>
        <w:rPr>
          <w:rFonts w:asciiTheme="minorEastAsia" w:eastAsiaTheme="minorEastAsia" w:hAnsiTheme="minorEastAsia" w:hint="eastAsia"/>
        </w:rPr>
        <w:t xml:space="preserve">　</w:t>
      </w:r>
      <w:r w:rsidRPr="00593648">
        <w:rPr>
          <w:rFonts w:asciiTheme="minorEastAsia" w:eastAsiaTheme="minorEastAsia" w:hAnsiTheme="minorEastAsia"/>
        </w:rPr>
        <w:t>：第</w:t>
      </w:r>
      <w:r w:rsidR="00D214B1">
        <w:rPr>
          <w:rFonts w:asciiTheme="minorEastAsia" w:eastAsiaTheme="minorEastAsia" w:hAnsiTheme="minorEastAsia" w:hint="eastAsia"/>
        </w:rPr>
        <w:t>1</w:t>
      </w:r>
      <w:r w:rsidRPr="00593648">
        <w:rPr>
          <w:rFonts w:asciiTheme="minorEastAsia" w:eastAsiaTheme="minorEastAsia" w:hAnsiTheme="minorEastAsia"/>
        </w:rPr>
        <w:t>回（</w:t>
      </w:r>
      <w:r w:rsidR="00D214B1">
        <w:rPr>
          <w:rFonts w:asciiTheme="minorEastAsia" w:eastAsiaTheme="minorEastAsia" w:hAnsiTheme="minorEastAsia" w:hint="eastAsia"/>
        </w:rPr>
        <w:t>7</w:t>
      </w:r>
      <w:r w:rsidRPr="00593648">
        <w:rPr>
          <w:rFonts w:asciiTheme="minorEastAsia" w:eastAsiaTheme="minorEastAsia" w:hAnsiTheme="minorEastAsia"/>
        </w:rPr>
        <w:t>月）実施分</w:t>
      </w:r>
      <w:r w:rsidR="00D214B1">
        <w:rPr>
          <w:rFonts w:asciiTheme="minorEastAsia" w:eastAsiaTheme="minorEastAsia" w:hAnsiTheme="minorEastAsia" w:hint="eastAsia"/>
        </w:rPr>
        <w:t xml:space="preserve">　</w:t>
      </w:r>
      <w:r w:rsidRPr="00C25AB9">
        <w:rPr>
          <w:rFonts w:asciiTheme="minorEastAsia" w:eastAsiaTheme="minorEastAsia" w:hAnsiTheme="minorEastAsia"/>
          <w:sz w:val="18"/>
        </w:rPr>
        <w:t>※期間内であれば、試験日時・会場を自由に選択可</w:t>
      </w:r>
    </w:p>
    <w:p w:rsidR="00D214B1" w:rsidRDefault="00D214B1" w:rsidP="00593648">
      <w:pPr>
        <w:rPr>
          <w:rFonts w:asciiTheme="minorEastAsia" w:eastAsiaTheme="minorEastAsia" w:hAnsiTheme="minorEastAsia"/>
          <w:b/>
        </w:rPr>
      </w:pPr>
    </w:p>
    <w:p w:rsidR="00F113ED" w:rsidRDefault="0086540A" w:rsidP="00593648">
      <w:pPr>
        <w:rPr>
          <w:rFonts w:asciiTheme="minorEastAsia" w:eastAsiaTheme="minorEastAsia" w:hAnsiTheme="minorEastAsia"/>
          <w:b/>
        </w:rPr>
      </w:pPr>
      <w:r>
        <w:rPr>
          <w:rFonts w:asciiTheme="minorEastAsia" w:eastAsiaTheme="minorEastAsia" w:hAnsiTheme="minorEastAsia" w:hint="eastAsia"/>
          <w:b/>
        </w:rPr>
        <w:t>4</w:t>
      </w:r>
      <w:r w:rsidR="002F10B0" w:rsidRPr="00866BBB">
        <w:rPr>
          <w:rFonts w:asciiTheme="minorEastAsia" w:eastAsiaTheme="minorEastAsia" w:hAnsiTheme="minorEastAsia"/>
          <w:b/>
        </w:rPr>
        <w:t xml:space="preserve">. </w:t>
      </w:r>
      <w:r w:rsidR="00866BBB">
        <w:rPr>
          <w:rFonts w:asciiTheme="minorEastAsia" w:eastAsiaTheme="minorEastAsia" w:hAnsiTheme="minorEastAsia" w:hint="eastAsia"/>
          <w:b/>
        </w:rPr>
        <w:t>申込</w:t>
      </w:r>
      <w:r w:rsidR="002F10B0" w:rsidRPr="00866BBB">
        <w:rPr>
          <w:rFonts w:asciiTheme="minorEastAsia" w:eastAsiaTheme="minorEastAsia" w:hAnsiTheme="minorEastAsia" w:hint="eastAsia"/>
          <w:b/>
        </w:rPr>
        <w:t>方法</w:t>
      </w:r>
    </w:p>
    <w:p w:rsidR="00C25AB9" w:rsidRDefault="00A3237D" w:rsidP="00C25AB9">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以下</w:t>
      </w:r>
      <w:r w:rsidRPr="00866BBB">
        <w:rPr>
          <w:rFonts w:asciiTheme="minorEastAsia" w:eastAsiaTheme="minorEastAsia" w:hAnsiTheme="minorEastAsia" w:hint="eastAsia"/>
        </w:rPr>
        <w:t>の申込書に必要事項を明記し、英検検定料助成制度利用条件誓約書と共に</w:t>
      </w:r>
      <w:r w:rsidRPr="00866BBB">
        <w:rPr>
          <w:rFonts w:asciiTheme="minorEastAsia" w:eastAsiaTheme="minorEastAsia" w:hAnsiTheme="minorEastAsia" w:hint="eastAsia"/>
          <w:u w:val="wave"/>
        </w:rPr>
        <w:t>教職センター</w:t>
      </w:r>
      <w:r w:rsidR="00BF762B">
        <w:rPr>
          <w:rFonts w:asciiTheme="minorEastAsia" w:eastAsiaTheme="minorEastAsia" w:hAnsiTheme="minorEastAsia" w:hint="eastAsia"/>
          <w:u w:val="wave"/>
        </w:rPr>
        <w:t>（D棟3F）</w:t>
      </w:r>
      <w:r w:rsidRPr="00866BBB">
        <w:rPr>
          <w:rFonts w:asciiTheme="minorEastAsia" w:eastAsiaTheme="minorEastAsia" w:hAnsiTheme="minorEastAsia" w:hint="eastAsia"/>
          <w:u w:val="wave"/>
        </w:rPr>
        <w:t>窓口へ</w:t>
      </w:r>
      <w:r w:rsidRPr="00866BBB">
        <w:rPr>
          <w:rFonts w:asciiTheme="minorEastAsia" w:eastAsiaTheme="minorEastAsia" w:hAnsiTheme="minorEastAsia" w:hint="eastAsia"/>
        </w:rPr>
        <w:t>提出</w:t>
      </w:r>
      <w:r>
        <w:rPr>
          <w:rFonts w:asciiTheme="minorEastAsia" w:eastAsiaTheme="minorEastAsia" w:hAnsiTheme="minorEastAsia" w:hint="eastAsia"/>
        </w:rPr>
        <w:t>してください</w:t>
      </w:r>
      <w:r w:rsidRPr="00866BBB">
        <w:rPr>
          <w:rFonts w:asciiTheme="minorEastAsia" w:eastAsiaTheme="minorEastAsia" w:hAnsiTheme="minorEastAsia" w:hint="eastAsia"/>
        </w:rPr>
        <w:t>。</w:t>
      </w:r>
    </w:p>
    <w:p w:rsidR="00FF1B20" w:rsidRPr="00C25AB9" w:rsidRDefault="00A3237D" w:rsidP="00C25AB9">
      <w:pPr>
        <w:ind w:firstLineChars="100" w:firstLine="180"/>
        <w:rPr>
          <w:rFonts w:asciiTheme="minorEastAsia" w:eastAsiaTheme="minorEastAsia" w:hAnsiTheme="minorEastAsia" w:hint="eastAsia"/>
        </w:rPr>
      </w:pPr>
      <w:r w:rsidRPr="00C25AB9">
        <w:rPr>
          <w:rFonts w:asciiTheme="minorEastAsia" w:eastAsiaTheme="minorEastAsia" w:hAnsiTheme="minorEastAsia" w:hint="eastAsia"/>
          <w:sz w:val="18"/>
        </w:rPr>
        <w:t>※英検検定料助成制度利用条件誓約書は教職センター窓口で受け取ってください。</w:t>
      </w:r>
    </w:p>
    <w:p w:rsidR="00A3237D" w:rsidRDefault="00866BBB" w:rsidP="001B45B3">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後日、団体専用クーポン番号を</w:t>
      </w:r>
      <w:r w:rsidR="006D46D1">
        <w:rPr>
          <w:rFonts w:asciiTheme="minorEastAsia" w:eastAsiaTheme="minorEastAsia" w:hAnsiTheme="minorEastAsia" w:hint="eastAsia"/>
        </w:rPr>
        <w:t>以下</w:t>
      </w:r>
      <w:r w:rsidR="00D6405E">
        <w:rPr>
          <w:rFonts w:asciiTheme="minorEastAsia" w:eastAsiaTheme="minorEastAsia" w:hAnsiTheme="minorEastAsia" w:hint="eastAsia"/>
        </w:rPr>
        <w:t>の</w:t>
      </w:r>
      <w:r>
        <w:rPr>
          <w:rFonts w:asciiTheme="minorEastAsia" w:eastAsiaTheme="minorEastAsia" w:hAnsiTheme="minorEastAsia" w:hint="eastAsia"/>
        </w:rPr>
        <w:t>メイルアドレスへ通知します。受験希望者は各自で英検申し込みサイトより、団体専用クーポン番号を用いて</w:t>
      </w:r>
      <w:r w:rsidR="00D6405E">
        <w:rPr>
          <w:rFonts w:asciiTheme="minorEastAsia" w:eastAsiaTheme="minorEastAsia" w:hAnsiTheme="minorEastAsia" w:hint="eastAsia"/>
        </w:rPr>
        <w:t>英検が設定する</w:t>
      </w:r>
      <w:r w:rsidR="00D6405E" w:rsidRPr="00D6405E">
        <w:rPr>
          <w:rFonts w:asciiTheme="minorEastAsia" w:eastAsiaTheme="minorEastAsia" w:hAnsiTheme="minorEastAsia" w:hint="eastAsia"/>
        </w:rPr>
        <w:t>申込受付期間内に</w:t>
      </w:r>
      <w:r w:rsidR="00D6405E">
        <w:rPr>
          <w:rFonts w:asciiTheme="minorEastAsia" w:eastAsiaTheme="minorEastAsia" w:hAnsiTheme="minorEastAsia" w:hint="eastAsia"/>
        </w:rPr>
        <w:t>試験日時・</w:t>
      </w:r>
      <w:r w:rsidR="00D6405E" w:rsidRPr="00D6405E">
        <w:rPr>
          <w:rFonts w:asciiTheme="minorEastAsia" w:eastAsiaTheme="minorEastAsia" w:hAnsiTheme="minorEastAsia" w:hint="eastAsia"/>
        </w:rPr>
        <w:t>会場</w:t>
      </w:r>
      <w:r w:rsidR="00D6405E">
        <w:rPr>
          <w:rFonts w:asciiTheme="minorEastAsia" w:eastAsiaTheme="minorEastAsia" w:hAnsiTheme="minorEastAsia" w:hint="eastAsia"/>
        </w:rPr>
        <w:t>を選択し、</w:t>
      </w:r>
      <w:r>
        <w:rPr>
          <w:rFonts w:asciiTheme="minorEastAsia" w:eastAsiaTheme="minorEastAsia" w:hAnsiTheme="minorEastAsia" w:hint="eastAsia"/>
        </w:rPr>
        <w:t>受験の申し込みをします。詳細は、</w:t>
      </w:r>
      <w:r w:rsidR="00B24907">
        <w:rPr>
          <w:rFonts w:asciiTheme="minorEastAsia" w:eastAsiaTheme="minorEastAsia" w:hAnsiTheme="minorEastAsia" w:hint="eastAsia"/>
        </w:rPr>
        <w:t>Q</w:t>
      </w:r>
      <w:r w:rsidR="00B24907">
        <w:rPr>
          <w:rFonts w:asciiTheme="minorEastAsia" w:eastAsiaTheme="minorEastAsia" w:hAnsiTheme="minorEastAsia"/>
        </w:rPr>
        <w:t>R</w:t>
      </w:r>
      <w:r w:rsidR="00B24907">
        <w:rPr>
          <w:rFonts w:asciiTheme="minorEastAsia" w:eastAsiaTheme="minorEastAsia" w:hAnsiTheme="minorEastAsia" w:hint="eastAsia"/>
        </w:rPr>
        <w:t>コードから</w:t>
      </w:r>
      <w:r>
        <w:rPr>
          <w:rFonts w:asciiTheme="minorEastAsia" w:eastAsiaTheme="minorEastAsia" w:hAnsiTheme="minorEastAsia" w:hint="eastAsia"/>
        </w:rPr>
        <w:t>英検ウェブサイトをご確認ください。</w:t>
      </w:r>
    </w:p>
    <w:p w:rsidR="005201A3" w:rsidRPr="00C25AB9" w:rsidRDefault="00A3237D" w:rsidP="00A3237D">
      <w:pPr>
        <w:ind w:firstLineChars="100" w:firstLine="220"/>
        <w:rPr>
          <w:rFonts w:asciiTheme="minorEastAsia" w:eastAsiaTheme="minorEastAsia" w:hAnsiTheme="minorEastAsia"/>
          <w:sz w:val="22"/>
        </w:rPr>
      </w:pPr>
      <w:r w:rsidRPr="00C25AB9">
        <w:rPr>
          <w:noProof/>
          <w:sz w:val="22"/>
        </w:rPr>
        <w:drawing>
          <wp:anchor distT="0" distB="0" distL="114300" distR="114300" simplePos="0" relativeHeight="251661312" behindDoc="0" locked="0" layoutInCell="1" allowOverlap="1">
            <wp:simplePos x="0" y="0"/>
            <wp:positionH relativeFrom="margin">
              <wp:align>right</wp:align>
            </wp:positionH>
            <wp:positionV relativeFrom="paragraph">
              <wp:posOffset>7214</wp:posOffset>
            </wp:positionV>
            <wp:extent cx="387705" cy="387705"/>
            <wp:effectExtent l="0" t="0" r="0" b="0"/>
            <wp:wrapNone/>
            <wp:docPr id="1" name="図 1" descr="https://qr.quel.jp/tmp/7cd12b9126fa10bc15b51dd2cdf42bffa1de6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7cd12b9126fa10bc15b51dd2cdf42bffa1de616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7705" cy="387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45B3" w:rsidRPr="00C25AB9">
        <w:rPr>
          <w:rFonts w:asciiTheme="minorEastAsia" w:eastAsiaTheme="minorEastAsia" w:hAnsiTheme="minorEastAsia" w:hint="eastAsia"/>
          <w:sz w:val="18"/>
        </w:rPr>
        <w:t>※英検</w:t>
      </w:r>
      <w:r w:rsidR="001B45B3" w:rsidRPr="00C25AB9">
        <w:rPr>
          <w:rFonts w:asciiTheme="minorEastAsia" w:eastAsiaTheme="minorEastAsia" w:hAnsiTheme="minorEastAsia"/>
          <w:sz w:val="18"/>
        </w:rPr>
        <w:t>S-CBT</w:t>
      </w:r>
      <w:r w:rsidR="001B45B3" w:rsidRPr="00C25AB9">
        <w:rPr>
          <w:rFonts w:asciiTheme="minorEastAsia" w:eastAsiaTheme="minorEastAsia" w:hAnsiTheme="minorEastAsia" w:hint="eastAsia"/>
          <w:sz w:val="18"/>
        </w:rPr>
        <w:t>が教員採用試験において適応されるかは各自治体によって異なりますのでご注意ください。</w:t>
      </w:r>
    </w:p>
    <w:p w:rsidR="0062086D" w:rsidRDefault="0062086D" w:rsidP="00F309E5">
      <w:pPr>
        <w:rPr>
          <w:rFonts w:asciiTheme="minorEastAsia" w:eastAsiaTheme="minorEastAsia" w:hAnsiTheme="minorEastAsia"/>
          <w:b/>
        </w:rPr>
      </w:pPr>
    </w:p>
    <w:p w:rsidR="00825F36" w:rsidRDefault="00984FA1" w:rsidP="00F309E5">
      <w:pPr>
        <w:rPr>
          <w:rFonts w:asciiTheme="minorEastAsia" w:eastAsiaTheme="minorEastAsia" w:hAnsiTheme="minorEastAsia"/>
          <w:b/>
        </w:rPr>
      </w:pPr>
      <w:r>
        <w:rPr>
          <w:rFonts w:asciiTheme="minorEastAsia" w:eastAsiaTheme="minorEastAsia" w:hAnsiTheme="minorEastAsia" w:hint="eastAsia"/>
          <w:b/>
        </w:rPr>
        <w:t>5</w:t>
      </w:r>
      <w:r w:rsidR="002F10B0" w:rsidRPr="00866BBB">
        <w:rPr>
          <w:rFonts w:asciiTheme="minorEastAsia" w:eastAsiaTheme="minorEastAsia" w:hAnsiTheme="minorEastAsia"/>
          <w:b/>
        </w:rPr>
        <w:t xml:space="preserve">. </w:t>
      </w:r>
      <w:r w:rsidR="00825F36">
        <w:rPr>
          <w:rFonts w:asciiTheme="minorEastAsia" w:eastAsiaTheme="minorEastAsia" w:hAnsiTheme="minorEastAsia" w:hint="eastAsia"/>
          <w:b/>
        </w:rPr>
        <w:t>申込受付期間</w:t>
      </w:r>
    </w:p>
    <w:p w:rsidR="0062086D" w:rsidRPr="00593648" w:rsidRDefault="0062086D" w:rsidP="0062086D">
      <w:pPr>
        <w:ind w:firstLineChars="200" w:firstLine="420"/>
        <w:rPr>
          <w:rFonts w:asciiTheme="minorEastAsia" w:eastAsiaTheme="minorEastAsia" w:hAnsiTheme="minorEastAsia"/>
        </w:rPr>
      </w:pPr>
      <w:r w:rsidRPr="00593648">
        <w:rPr>
          <w:rFonts w:asciiTheme="minorEastAsia" w:eastAsiaTheme="minorEastAsia" w:hAnsiTheme="minorEastAsia" w:hint="eastAsia"/>
        </w:rPr>
        <w:t>英検</w:t>
      </w:r>
      <w:r>
        <w:rPr>
          <w:rFonts w:asciiTheme="minorEastAsia" w:eastAsiaTheme="minorEastAsia" w:hAnsiTheme="minorEastAsia"/>
        </w:rPr>
        <w:t>S-CBT</w:t>
      </w:r>
      <w:r>
        <w:rPr>
          <w:rFonts w:asciiTheme="minorEastAsia" w:eastAsiaTheme="minorEastAsia" w:hAnsiTheme="minorEastAsia" w:hint="eastAsia"/>
        </w:rPr>
        <w:t xml:space="preserve">　</w:t>
      </w:r>
      <w:r w:rsidRPr="00550D90">
        <w:rPr>
          <w:rFonts w:asciiTheme="minorEastAsia" w:eastAsiaTheme="minorEastAsia" w:hAnsiTheme="minorEastAsia"/>
        </w:rPr>
        <w:t>:</w:t>
      </w:r>
      <w:r w:rsidR="00D214B1" w:rsidRPr="00D214B1">
        <w:t xml:space="preserve"> </w:t>
      </w:r>
      <w:r w:rsidR="00D214B1">
        <w:rPr>
          <w:rFonts w:asciiTheme="minorEastAsia" w:eastAsiaTheme="minorEastAsia" w:hAnsiTheme="minorEastAsia" w:hint="eastAsia"/>
        </w:rPr>
        <w:t>5</w:t>
      </w:r>
      <w:r w:rsidRPr="00550D90">
        <w:rPr>
          <w:rFonts w:asciiTheme="minorEastAsia" w:eastAsiaTheme="minorEastAsia" w:hAnsiTheme="minorEastAsia" w:hint="eastAsia"/>
        </w:rPr>
        <w:t>月</w:t>
      </w:r>
      <w:r w:rsidR="00D214B1">
        <w:rPr>
          <w:rFonts w:asciiTheme="minorEastAsia" w:eastAsiaTheme="minorEastAsia" w:hAnsiTheme="minorEastAsia" w:hint="eastAsia"/>
        </w:rPr>
        <w:t>8日（水</w:t>
      </w:r>
      <w:r w:rsidRPr="00550D90">
        <w:rPr>
          <w:rFonts w:asciiTheme="minorEastAsia" w:eastAsiaTheme="minorEastAsia" w:hAnsiTheme="minorEastAsia" w:hint="eastAsia"/>
        </w:rPr>
        <w:t>）～</w:t>
      </w:r>
      <w:r w:rsidR="00D214B1">
        <w:rPr>
          <w:rFonts w:asciiTheme="minorEastAsia" w:eastAsiaTheme="minorEastAsia" w:hAnsiTheme="minorEastAsia" w:hint="eastAsia"/>
        </w:rPr>
        <w:t>5</w:t>
      </w:r>
      <w:r w:rsidRPr="00550D90">
        <w:rPr>
          <w:rFonts w:asciiTheme="minorEastAsia" w:eastAsiaTheme="minorEastAsia" w:hAnsiTheme="minorEastAsia" w:hint="eastAsia"/>
        </w:rPr>
        <w:t>月</w:t>
      </w:r>
      <w:r w:rsidR="00D214B1">
        <w:rPr>
          <w:rFonts w:asciiTheme="minorEastAsia" w:eastAsiaTheme="minorEastAsia" w:hAnsiTheme="minorEastAsia" w:hint="eastAsia"/>
        </w:rPr>
        <w:t>20日（月</w:t>
      </w:r>
      <w:r w:rsidRPr="00550D90">
        <w:rPr>
          <w:rFonts w:asciiTheme="minorEastAsia" w:eastAsiaTheme="minorEastAsia" w:hAnsiTheme="minorEastAsia" w:hint="eastAsia"/>
        </w:rPr>
        <w:t>）</w:t>
      </w:r>
      <w:r>
        <w:rPr>
          <w:rFonts w:asciiTheme="minorEastAsia" w:eastAsiaTheme="minorEastAsia" w:hAnsiTheme="minorEastAsia" w:hint="eastAsia"/>
        </w:rPr>
        <w:t>16時まで</w:t>
      </w:r>
    </w:p>
    <w:p w:rsidR="00C06A75" w:rsidRDefault="00C06A75" w:rsidP="005D0730">
      <w:pPr>
        <w:jc w:val="center"/>
        <w:rPr>
          <w:rFonts w:asciiTheme="minorEastAsia" w:eastAsiaTheme="minorEastAsia" w:hAnsiTheme="minorEastAsia"/>
        </w:rPr>
      </w:pPr>
      <w:bookmarkStart w:id="0" w:name="_GoBack"/>
      <w:bookmarkEnd w:id="0"/>
    </w:p>
    <w:p w:rsidR="0062086D" w:rsidRDefault="0062086D" w:rsidP="005D0730">
      <w:pPr>
        <w:jc w:val="center"/>
        <w:rPr>
          <w:rFonts w:asciiTheme="minorEastAsia" w:eastAsiaTheme="minorEastAsia" w:hAnsiTheme="minorEastAsia" w:hint="eastAsia"/>
        </w:rPr>
      </w:pPr>
    </w:p>
    <w:p w:rsidR="00DB1395" w:rsidRDefault="00DB1395" w:rsidP="005D0730">
      <w:pPr>
        <w:jc w:val="center"/>
        <w:rPr>
          <w:rFonts w:asciiTheme="minorEastAsia" w:eastAsiaTheme="minorEastAsia" w:hAnsiTheme="minorEastAsia"/>
        </w:rPr>
      </w:pPr>
      <w:r w:rsidRPr="00866BBB">
        <w:rPr>
          <w:rFonts w:asciiTheme="minorEastAsia" w:eastAsiaTheme="minorEastAsia" w:hAnsiTheme="minorEastAsia" w:hint="eastAsia"/>
        </w:rPr>
        <w:t>------------------------------------ｷﾘﾄﾘ---------------------------------------</w:t>
      </w:r>
    </w:p>
    <w:p w:rsidR="00D214B1" w:rsidRPr="00866BBB" w:rsidRDefault="00D214B1" w:rsidP="005D0730">
      <w:pPr>
        <w:jc w:val="center"/>
        <w:rPr>
          <w:rFonts w:asciiTheme="minorEastAsia" w:eastAsiaTheme="minorEastAsia" w:hAnsiTheme="minorEastAsia"/>
        </w:rPr>
      </w:pPr>
    </w:p>
    <w:p w:rsidR="00825F36" w:rsidRDefault="00F40FD4" w:rsidP="00A3237D">
      <w:pPr>
        <w:jc w:val="center"/>
        <w:rPr>
          <w:rFonts w:asciiTheme="minorEastAsia" w:eastAsiaTheme="minorEastAsia" w:hAnsiTheme="minorEastAsia"/>
          <w:b/>
          <w:sz w:val="24"/>
          <w:szCs w:val="32"/>
        </w:rPr>
      </w:pPr>
      <w:r w:rsidRPr="00866BBB">
        <w:rPr>
          <w:rFonts w:asciiTheme="minorEastAsia" w:eastAsiaTheme="minorEastAsia" w:hAnsiTheme="minorEastAsia" w:hint="eastAsia"/>
          <w:b/>
          <w:sz w:val="24"/>
          <w:szCs w:val="32"/>
        </w:rPr>
        <w:t>英検検定料助成制度利用</w:t>
      </w:r>
      <w:r w:rsidR="00866BBB">
        <w:rPr>
          <w:rFonts w:asciiTheme="minorEastAsia" w:eastAsiaTheme="minorEastAsia" w:hAnsiTheme="minorEastAsia" w:hint="eastAsia"/>
          <w:b/>
          <w:sz w:val="24"/>
          <w:szCs w:val="32"/>
        </w:rPr>
        <w:t>申込書</w:t>
      </w:r>
    </w:p>
    <w:p w:rsidR="00A3237D" w:rsidRPr="00866BBB" w:rsidRDefault="00A3237D" w:rsidP="00A3237D">
      <w:pPr>
        <w:jc w:val="center"/>
        <w:rPr>
          <w:rFonts w:asciiTheme="minorEastAsia" w:eastAsiaTheme="minorEastAsia" w:hAnsiTheme="minorEastAsia"/>
          <w:b/>
          <w:sz w:val="24"/>
          <w:szCs w:val="32"/>
        </w:rPr>
      </w:pPr>
    </w:p>
    <w:p w:rsidR="00D6405E" w:rsidRPr="00984FA1" w:rsidRDefault="00DB1395" w:rsidP="00984FA1">
      <w:pPr>
        <w:spacing w:line="480" w:lineRule="auto"/>
        <w:jc w:val="left"/>
        <w:rPr>
          <w:rFonts w:asciiTheme="minorEastAsia" w:eastAsiaTheme="minorEastAsia" w:hAnsiTheme="minorEastAsia"/>
          <w:u w:val="single"/>
        </w:rPr>
      </w:pPr>
      <w:r w:rsidRPr="00866BBB">
        <w:rPr>
          <w:rFonts w:asciiTheme="minorEastAsia" w:eastAsiaTheme="minorEastAsia" w:hAnsiTheme="minorEastAsia" w:hint="eastAsia"/>
        </w:rPr>
        <w:t>学生番号：</w:t>
      </w:r>
      <w:r w:rsidR="00984FA1">
        <w:rPr>
          <w:rFonts w:asciiTheme="minorEastAsia" w:eastAsiaTheme="minorEastAsia" w:hAnsiTheme="minorEastAsia" w:hint="eastAsia"/>
          <w:u w:val="single"/>
        </w:rPr>
        <w:t xml:space="preserve">　　　　　</w:t>
      </w:r>
      <w:r w:rsidR="00842061" w:rsidRPr="00866BBB">
        <w:rPr>
          <w:rFonts w:asciiTheme="minorEastAsia" w:eastAsiaTheme="minorEastAsia" w:hAnsiTheme="minorEastAsia" w:hint="eastAsia"/>
        </w:rPr>
        <w:t xml:space="preserve">　</w:t>
      </w:r>
      <w:r w:rsidR="00B83EFA" w:rsidRPr="00866BBB">
        <w:rPr>
          <w:rFonts w:asciiTheme="minorEastAsia" w:eastAsiaTheme="minorEastAsia" w:hAnsiTheme="minorEastAsia" w:hint="eastAsia"/>
        </w:rPr>
        <w:t>氏名：</w:t>
      </w:r>
      <w:r w:rsidR="00B83EFA" w:rsidRPr="00866BBB">
        <w:rPr>
          <w:rFonts w:asciiTheme="minorEastAsia" w:eastAsiaTheme="minorEastAsia" w:hAnsiTheme="minorEastAsia" w:hint="eastAsia"/>
          <w:u w:val="single"/>
        </w:rPr>
        <w:t xml:space="preserve">　　　　　　　</w:t>
      </w:r>
      <w:r w:rsidR="00F40FD4" w:rsidRPr="00866BBB">
        <w:rPr>
          <w:rFonts w:asciiTheme="minorEastAsia" w:eastAsiaTheme="minorEastAsia" w:hAnsiTheme="minorEastAsia" w:hint="eastAsia"/>
          <w:u w:val="single"/>
        </w:rPr>
        <w:t xml:space="preserve"> </w:t>
      </w:r>
      <w:r w:rsidR="00984FA1">
        <w:rPr>
          <w:rFonts w:asciiTheme="minorEastAsia" w:eastAsiaTheme="minorEastAsia" w:hAnsiTheme="minorEastAsia" w:hint="eastAsia"/>
          <w:u w:val="single"/>
        </w:rPr>
        <w:t xml:space="preserve">　　</w:t>
      </w:r>
      <w:r w:rsidR="00B83EFA" w:rsidRPr="00866BBB">
        <w:rPr>
          <w:rFonts w:asciiTheme="minorEastAsia" w:eastAsiaTheme="minorEastAsia" w:hAnsiTheme="minorEastAsia" w:hint="eastAsia"/>
          <w:u w:val="single"/>
        </w:rPr>
        <w:t xml:space="preserve">　</w:t>
      </w:r>
      <w:r w:rsidR="00984FA1">
        <w:rPr>
          <w:rFonts w:asciiTheme="minorEastAsia" w:eastAsiaTheme="minorEastAsia" w:hAnsiTheme="minorEastAsia" w:hint="eastAsia"/>
        </w:rPr>
        <w:t xml:space="preserve">　</w:t>
      </w:r>
      <w:r w:rsidR="00984FA1" w:rsidRPr="00984FA1">
        <w:rPr>
          <w:rFonts w:asciiTheme="minorEastAsia" w:eastAsiaTheme="minorEastAsia" w:hAnsiTheme="minorEastAsia" w:hint="eastAsia"/>
        </w:rPr>
        <w:t>連絡先（</w:t>
      </w:r>
      <w:r w:rsidR="00984FA1">
        <w:rPr>
          <w:rFonts w:asciiTheme="minorEastAsia" w:eastAsiaTheme="minorEastAsia" w:hAnsiTheme="minorEastAsia" w:hint="eastAsia"/>
        </w:rPr>
        <w:t>ﾒｲﾙｱﾄﾞﾚｽ）：</w:t>
      </w:r>
      <w:r w:rsidR="00984FA1">
        <w:rPr>
          <w:rFonts w:asciiTheme="minorEastAsia" w:eastAsiaTheme="minorEastAsia" w:hAnsiTheme="minorEastAsia" w:hint="eastAsia"/>
          <w:u w:val="single"/>
        </w:rPr>
        <w:t xml:space="preserve">　　　　　　　　　　　</w:t>
      </w:r>
    </w:p>
    <w:p w:rsidR="00984FA1" w:rsidRDefault="00984FA1" w:rsidP="00842061">
      <w:pPr>
        <w:rPr>
          <w:rFonts w:asciiTheme="minorEastAsia" w:eastAsiaTheme="minorEastAsia" w:hAnsiTheme="minorEastAsia"/>
        </w:rPr>
      </w:pPr>
    </w:p>
    <w:p w:rsidR="00A3237D" w:rsidRPr="00A3237D" w:rsidRDefault="000B1166" w:rsidP="00842061">
      <w:pPr>
        <w:rPr>
          <w:rFonts w:asciiTheme="minorEastAsia" w:eastAsiaTheme="minorEastAsia" w:hAnsiTheme="minorEastAsia"/>
          <w:u w:val="single"/>
        </w:rPr>
      </w:pPr>
      <w:r w:rsidRPr="00866BBB">
        <w:rPr>
          <w:rFonts w:asciiTheme="minorEastAsia" w:eastAsiaTheme="minorEastAsia" w:hAnsiTheme="minorEastAsia" w:hint="eastAsia"/>
        </w:rPr>
        <w:t>受験区分</w:t>
      </w:r>
      <w:r w:rsidR="00577892" w:rsidRPr="00866BBB">
        <w:rPr>
          <w:rFonts w:asciiTheme="minorEastAsia" w:eastAsiaTheme="minorEastAsia" w:hAnsiTheme="minorEastAsia" w:hint="eastAsia"/>
        </w:rPr>
        <w:t xml:space="preserve">： </w:t>
      </w:r>
      <w:r w:rsidR="00577892" w:rsidRPr="00866BBB">
        <w:rPr>
          <w:sz w:val="14"/>
        </w:rPr>
        <w:t xml:space="preserve"> </w:t>
      </w:r>
      <w:r w:rsidR="00577892" w:rsidRPr="00866BBB">
        <w:rPr>
          <w:rFonts w:asciiTheme="minorEastAsia" w:eastAsiaTheme="minorEastAsia" w:hAnsiTheme="minorEastAsia" w:hint="eastAsia"/>
        </w:rPr>
        <w:t>英検S</w:t>
      </w:r>
      <w:r w:rsidR="00577892" w:rsidRPr="00866BBB">
        <w:rPr>
          <w:rFonts w:asciiTheme="minorEastAsia" w:eastAsiaTheme="minorEastAsia" w:hAnsiTheme="minorEastAsia"/>
        </w:rPr>
        <w:t>-CBT</w:t>
      </w:r>
      <w:r w:rsidR="00577892" w:rsidRPr="00866BBB">
        <w:rPr>
          <w:rFonts w:asciiTheme="minorEastAsia" w:eastAsiaTheme="minorEastAsia" w:hAnsiTheme="minorEastAsia" w:hint="eastAsia"/>
        </w:rPr>
        <w:t xml:space="preserve">　</w:t>
      </w:r>
      <w:r w:rsidR="00C25AB9">
        <w:rPr>
          <w:rFonts w:asciiTheme="minorEastAsia" w:eastAsiaTheme="minorEastAsia" w:hAnsiTheme="minorEastAsia" w:hint="eastAsia"/>
        </w:rPr>
        <w:t xml:space="preserve">　</w:t>
      </w:r>
      <w:r w:rsidR="00577892" w:rsidRPr="00866BBB">
        <w:rPr>
          <w:rFonts w:asciiTheme="minorEastAsia" w:eastAsiaTheme="minorEastAsia" w:hAnsiTheme="minorEastAsia" w:hint="eastAsia"/>
        </w:rPr>
        <w:t>受験</w:t>
      </w:r>
      <w:r w:rsidR="00F40FD4" w:rsidRPr="00866BBB">
        <w:rPr>
          <w:rFonts w:asciiTheme="minorEastAsia" w:eastAsiaTheme="minorEastAsia" w:hAnsiTheme="minorEastAsia" w:hint="eastAsia"/>
        </w:rPr>
        <w:t>級</w:t>
      </w:r>
      <w:r w:rsidR="00B83EFA" w:rsidRPr="00866BBB">
        <w:rPr>
          <w:rFonts w:asciiTheme="minorEastAsia" w:eastAsiaTheme="minorEastAsia" w:hAnsiTheme="minorEastAsia" w:hint="eastAsia"/>
        </w:rPr>
        <w:t>：</w:t>
      </w:r>
      <w:r w:rsidR="00B83EFA" w:rsidRPr="00866BBB">
        <w:rPr>
          <w:rFonts w:asciiTheme="minorEastAsia" w:eastAsiaTheme="minorEastAsia" w:hAnsiTheme="minorEastAsia" w:hint="eastAsia"/>
          <w:u w:val="single"/>
        </w:rPr>
        <w:t xml:space="preserve">　　　　　</w:t>
      </w:r>
      <w:r w:rsidR="00F40FD4" w:rsidRPr="00866BBB">
        <w:rPr>
          <w:rFonts w:asciiTheme="minorEastAsia" w:eastAsiaTheme="minorEastAsia" w:hAnsiTheme="minorEastAsia" w:hint="eastAsia"/>
          <w:u w:val="single"/>
        </w:rPr>
        <w:t>級</w:t>
      </w:r>
    </w:p>
    <w:sectPr w:rsidR="00A3237D" w:rsidRPr="00A3237D" w:rsidSect="000C2F31">
      <w:headerReference w:type="default" r:id="rId9"/>
      <w:pgSz w:w="11906" w:h="16838" w:code="9"/>
      <w:pgMar w:top="851" w:right="1134" w:bottom="851"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92B" w:rsidRDefault="0064092B" w:rsidP="003D1AF4">
      <w:r>
        <w:separator/>
      </w:r>
    </w:p>
  </w:endnote>
  <w:endnote w:type="continuationSeparator" w:id="0">
    <w:p w:rsidR="0064092B" w:rsidRDefault="0064092B" w:rsidP="003D1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92B" w:rsidRDefault="0064092B" w:rsidP="003D1AF4">
      <w:r>
        <w:separator/>
      </w:r>
    </w:p>
  </w:footnote>
  <w:footnote w:type="continuationSeparator" w:id="0">
    <w:p w:rsidR="0064092B" w:rsidRDefault="0064092B" w:rsidP="003D1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527" w:rsidRPr="00F55980" w:rsidRDefault="006B5527" w:rsidP="00C06A75">
    <w:pPr>
      <w:pStyle w:val="a4"/>
      <w:jc w:val="center"/>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C03AD"/>
    <w:multiLevelType w:val="hybridMultilevel"/>
    <w:tmpl w:val="FD0676CC"/>
    <w:lvl w:ilvl="0" w:tplc="6A9A20A0">
      <w:start w:val="2012"/>
      <w:numFmt w:val="bullet"/>
      <w:lvlText w:val="○"/>
      <w:lvlJc w:val="left"/>
      <w:pPr>
        <w:ind w:left="360" w:hanging="360"/>
      </w:pPr>
      <w:rPr>
        <w:rFonts w:ascii="ＭＳ 明朝" w:eastAsia="ＭＳ 明朝" w:hAnsi="ＭＳ 明朝" w:cs="Times New Roman" w:hint="eastAsia"/>
        <w:b/>
        <w:sz w:val="24"/>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FB51AF"/>
    <w:multiLevelType w:val="hybridMultilevel"/>
    <w:tmpl w:val="6BBEC09A"/>
    <w:lvl w:ilvl="0" w:tplc="77B6E9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9E0A6A"/>
    <w:multiLevelType w:val="hybridMultilevel"/>
    <w:tmpl w:val="25CC479A"/>
    <w:lvl w:ilvl="0" w:tplc="93E401B0">
      <w:start w:val="20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4A2205"/>
    <w:multiLevelType w:val="hybridMultilevel"/>
    <w:tmpl w:val="32A2C738"/>
    <w:lvl w:ilvl="0" w:tplc="3DD69E2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2935BF7"/>
    <w:multiLevelType w:val="hybridMultilevel"/>
    <w:tmpl w:val="5F60504E"/>
    <w:lvl w:ilvl="0" w:tplc="F0E0875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A401DFE"/>
    <w:multiLevelType w:val="hybridMultilevel"/>
    <w:tmpl w:val="EB280ACA"/>
    <w:lvl w:ilvl="0" w:tplc="F840646C">
      <w:start w:val="20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B77336B"/>
    <w:multiLevelType w:val="multilevel"/>
    <w:tmpl w:val="AB58F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836E7A"/>
    <w:multiLevelType w:val="hybridMultilevel"/>
    <w:tmpl w:val="45A88D60"/>
    <w:lvl w:ilvl="0" w:tplc="F61ADE2E">
      <w:numFmt w:val="bullet"/>
      <w:lvlText w:val="○"/>
      <w:lvlJc w:val="left"/>
      <w:pPr>
        <w:ind w:left="360" w:hanging="360"/>
      </w:pPr>
      <w:rPr>
        <w:rFonts w:ascii="ＭＳ 明朝" w:eastAsia="ＭＳ 明朝" w:hAnsi="ＭＳ 明朝" w:cstheme="minorBidi"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3"/>
  </w:num>
  <w:num w:numId="5">
    <w:abstractNumId w:val="4"/>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4DB"/>
    <w:rsid w:val="000112E1"/>
    <w:rsid w:val="000115E5"/>
    <w:rsid w:val="00012864"/>
    <w:rsid w:val="00037200"/>
    <w:rsid w:val="00037F25"/>
    <w:rsid w:val="00096281"/>
    <w:rsid w:val="00096A56"/>
    <w:rsid w:val="000A610C"/>
    <w:rsid w:val="000B1166"/>
    <w:rsid w:val="000B24F9"/>
    <w:rsid w:val="000C2F31"/>
    <w:rsid w:val="000C303E"/>
    <w:rsid w:val="000C7CA8"/>
    <w:rsid w:val="000D4150"/>
    <w:rsid w:val="000D4B7D"/>
    <w:rsid w:val="000E3977"/>
    <w:rsid w:val="00181681"/>
    <w:rsid w:val="00191217"/>
    <w:rsid w:val="00192987"/>
    <w:rsid w:val="001B45B3"/>
    <w:rsid w:val="001D2E7E"/>
    <w:rsid w:val="001E1380"/>
    <w:rsid w:val="001F16E7"/>
    <w:rsid w:val="00221EB1"/>
    <w:rsid w:val="0025203D"/>
    <w:rsid w:val="00253CFB"/>
    <w:rsid w:val="00281D10"/>
    <w:rsid w:val="002A124A"/>
    <w:rsid w:val="002A5A72"/>
    <w:rsid w:val="002C08B1"/>
    <w:rsid w:val="002D4838"/>
    <w:rsid w:val="002D6ED5"/>
    <w:rsid w:val="002E07EA"/>
    <w:rsid w:val="002F10B0"/>
    <w:rsid w:val="00302E9A"/>
    <w:rsid w:val="00307059"/>
    <w:rsid w:val="0031390E"/>
    <w:rsid w:val="003139FF"/>
    <w:rsid w:val="00330A23"/>
    <w:rsid w:val="003515AF"/>
    <w:rsid w:val="0038143D"/>
    <w:rsid w:val="0038178E"/>
    <w:rsid w:val="003A0E02"/>
    <w:rsid w:val="003D1AF4"/>
    <w:rsid w:val="004264FE"/>
    <w:rsid w:val="00470675"/>
    <w:rsid w:val="00470E33"/>
    <w:rsid w:val="00491E77"/>
    <w:rsid w:val="00493FE0"/>
    <w:rsid w:val="004A27FA"/>
    <w:rsid w:val="004A2D28"/>
    <w:rsid w:val="004B0868"/>
    <w:rsid w:val="004C3558"/>
    <w:rsid w:val="004D2123"/>
    <w:rsid w:val="004D49D3"/>
    <w:rsid w:val="00500CDD"/>
    <w:rsid w:val="005015DE"/>
    <w:rsid w:val="00507F26"/>
    <w:rsid w:val="005201A3"/>
    <w:rsid w:val="00521E36"/>
    <w:rsid w:val="00542FA5"/>
    <w:rsid w:val="00556FC7"/>
    <w:rsid w:val="00577892"/>
    <w:rsid w:val="00593648"/>
    <w:rsid w:val="00593EF1"/>
    <w:rsid w:val="00597871"/>
    <w:rsid w:val="005D0730"/>
    <w:rsid w:val="005E24D4"/>
    <w:rsid w:val="005E767C"/>
    <w:rsid w:val="0061399B"/>
    <w:rsid w:val="0062086D"/>
    <w:rsid w:val="0064092B"/>
    <w:rsid w:val="00682917"/>
    <w:rsid w:val="00691532"/>
    <w:rsid w:val="00696B28"/>
    <w:rsid w:val="006A49B8"/>
    <w:rsid w:val="006A61E6"/>
    <w:rsid w:val="006B37B3"/>
    <w:rsid w:val="006B4161"/>
    <w:rsid w:val="006B5527"/>
    <w:rsid w:val="006D46D1"/>
    <w:rsid w:val="006E16A0"/>
    <w:rsid w:val="006E3CF4"/>
    <w:rsid w:val="0071145E"/>
    <w:rsid w:val="00727F46"/>
    <w:rsid w:val="0073230A"/>
    <w:rsid w:val="007354E8"/>
    <w:rsid w:val="00742B41"/>
    <w:rsid w:val="007733D8"/>
    <w:rsid w:val="007806F3"/>
    <w:rsid w:val="007C4AC5"/>
    <w:rsid w:val="007C657C"/>
    <w:rsid w:val="007F1961"/>
    <w:rsid w:val="007F681E"/>
    <w:rsid w:val="00825F36"/>
    <w:rsid w:val="00827824"/>
    <w:rsid w:val="00842061"/>
    <w:rsid w:val="00847ABA"/>
    <w:rsid w:val="008565AD"/>
    <w:rsid w:val="0086540A"/>
    <w:rsid w:val="00866BBB"/>
    <w:rsid w:val="00894657"/>
    <w:rsid w:val="008A7D2A"/>
    <w:rsid w:val="008D11D5"/>
    <w:rsid w:val="008E5A84"/>
    <w:rsid w:val="008F599D"/>
    <w:rsid w:val="009030C5"/>
    <w:rsid w:val="00930092"/>
    <w:rsid w:val="009403C1"/>
    <w:rsid w:val="00947786"/>
    <w:rsid w:val="00964F48"/>
    <w:rsid w:val="00970837"/>
    <w:rsid w:val="00983E16"/>
    <w:rsid w:val="00984FA1"/>
    <w:rsid w:val="00995A93"/>
    <w:rsid w:val="009A1A3C"/>
    <w:rsid w:val="009A7FA1"/>
    <w:rsid w:val="009C52A0"/>
    <w:rsid w:val="00A0238E"/>
    <w:rsid w:val="00A057EC"/>
    <w:rsid w:val="00A06AD3"/>
    <w:rsid w:val="00A3237D"/>
    <w:rsid w:val="00A55CF6"/>
    <w:rsid w:val="00A64872"/>
    <w:rsid w:val="00A70882"/>
    <w:rsid w:val="00A75EB6"/>
    <w:rsid w:val="00A8082A"/>
    <w:rsid w:val="00A917CD"/>
    <w:rsid w:val="00A92FE1"/>
    <w:rsid w:val="00AA54FF"/>
    <w:rsid w:val="00AA604C"/>
    <w:rsid w:val="00AA7CBE"/>
    <w:rsid w:val="00AB5E58"/>
    <w:rsid w:val="00AD7554"/>
    <w:rsid w:val="00AE01B4"/>
    <w:rsid w:val="00B01775"/>
    <w:rsid w:val="00B065F1"/>
    <w:rsid w:val="00B102CA"/>
    <w:rsid w:val="00B24907"/>
    <w:rsid w:val="00B304DB"/>
    <w:rsid w:val="00B30A3B"/>
    <w:rsid w:val="00B3450B"/>
    <w:rsid w:val="00B357F8"/>
    <w:rsid w:val="00B63CCE"/>
    <w:rsid w:val="00B83EFA"/>
    <w:rsid w:val="00B93A7B"/>
    <w:rsid w:val="00BB4FD5"/>
    <w:rsid w:val="00BB6DA2"/>
    <w:rsid w:val="00BD2106"/>
    <w:rsid w:val="00BF762B"/>
    <w:rsid w:val="00C06A75"/>
    <w:rsid w:val="00C25AB9"/>
    <w:rsid w:val="00C2718F"/>
    <w:rsid w:val="00C30FF4"/>
    <w:rsid w:val="00C461C4"/>
    <w:rsid w:val="00C47586"/>
    <w:rsid w:val="00C528F5"/>
    <w:rsid w:val="00C627B9"/>
    <w:rsid w:val="00C922AA"/>
    <w:rsid w:val="00C96D92"/>
    <w:rsid w:val="00CB544F"/>
    <w:rsid w:val="00CD7846"/>
    <w:rsid w:val="00CE10AC"/>
    <w:rsid w:val="00CE13BF"/>
    <w:rsid w:val="00CE1749"/>
    <w:rsid w:val="00D214B1"/>
    <w:rsid w:val="00D301B4"/>
    <w:rsid w:val="00D303E9"/>
    <w:rsid w:val="00D30FBD"/>
    <w:rsid w:val="00D61389"/>
    <w:rsid w:val="00D6405E"/>
    <w:rsid w:val="00D81ED2"/>
    <w:rsid w:val="00D8346A"/>
    <w:rsid w:val="00DB1395"/>
    <w:rsid w:val="00DB6EA6"/>
    <w:rsid w:val="00DC7B1D"/>
    <w:rsid w:val="00DE6374"/>
    <w:rsid w:val="00DE794B"/>
    <w:rsid w:val="00DF2E80"/>
    <w:rsid w:val="00DF480C"/>
    <w:rsid w:val="00E03BD7"/>
    <w:rsid w:val="00E16BBE"/>
    <w:rsid w:val="00E2026B"/>
    <w:rsid w:val="00E71660"/>
    <w:rsid w:val="00E7570C"/>
    <w:rsid w:val="00E948CC"/>
    <w:rsid w:val="00E94D30"/>
    <w:rsid w:val="00EA749D"/>
    <w:rsid w:val="00EC5B0B"/>
    <w:rsid w:val="00EC7225"/>
    <w:rsid w:val="00EE43F0"/>
    <w:rsid w:val="00F00BB3"/>
    <w:rsid w:val="00F0601B"/>
    <w:rsid w:val="00F113ED"/>
    <w:rsid w:val="00F148A8"/>
    <w:rsid w:val="00F1588C"/>
    <w:rsid w:val="00F22CBE"/>
    <w:rsid w:val="00F2414B"/>
    <w:rsid w:val="00F26B40"/>
    <w:rsid w:val="00F309E5"/>
    <w:rsid w:val="00F40FD4"/>
    <w:rsid w:val="00F42FDA"/>
    <w:rsid w:val="00F4740F"/>
    <w:rsid w:val="00F55980"/>
    <w:rsid w:val="00F64B7B"/>
    <w:rsid w:val="00F757EF"/>
    <w:rsid w:val="00F87CAC"/>
    <w:rsid w:val="00F96C67"/>
    <w:rsid w:val="00FA1A28"/>
    <w:rsid w:val="00FA4E73"/>
    <w:rsid w:val="00FA7998"/>
    <w:rsid w:val="00FC1757"/>
    <w:rsid w:val="00FD47C1"/>
    <w:rsid w:val="00FF1B20"/>
    <w:rsid w:val="00FF474D"/>
    <w:rsid w:val="00FF4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63A2904"/>
  <w15:docId w15:val="{2D37CB15-10C0-4193-87F9-02E9412C2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106"/>
    <w:pPr>
      <w:widowControl w:val="0"/>
      <w:jc w:val="both"/>
    </w:pPr>
    <w:rPr>
      <w:rFonts w:ascii="ＭＳ ゴシック" w:eastAsia="ＭＳ 明朝" w:hAnsi="ＭＳ ゴシック" w:cs="Times New Roman"/>
      <w:szCs w:val="24"/>
    </w:rPr>
  </w:style>
  <w:style w:type="paragraph" w:styleId="3">
    <w:name w:val="heading 3"/>
    <w:basedOn w:val="a"/>
    <w:link w:val="30"/>
    <w:uiPriority w:val="9"/>
    <w:qFormat/>
    <w:rsid w:val="00947786"/>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6"/>
      <w:szCs w:val="26"/>
    </w:rPr>
  </w:style>
  <w:style w:type="paragraph" w:styleId="4">
    <w:name w:val="heading 4"/>
    <w:basedOn w:val="a"/>
    <w:link w:val="40"/>
    <w:uiPriority w:val="9"/>
    <w:qFormat/>
    <w:rsid w:val="00947786"/>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4DB"/>
    <w:pPr>
      <w:ind w:leftChars="400" w:left="840"/>
    </w:pPr>
    <w:rPr>
      <w:rFonts w:asciiTheme="minorHAnsi" w:eastAsiaTheme="minorEastAsia" w:hAnsiTheme="minorHAnsi" w:cstheme="minorBidi"/>
      <w:szCs w:val="22"/>
    </w:rPr>
  </w:style>
  <w:style w:type="paragraph" w:styleId="a4">
    <w:name w:val="header"/>
    <w:basedOn w:val="a"/>
    <w:link w:val="a5"/>
    <w:uiPriority w:val="99"/>
    <w:unhideWhenUsed/>
    <w:rsid w:val="003D1AF4"/>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3D1AF4"/>
  </w:style>
  <w:style w:type="paragraph" w:styleId="a6">
    <w:name w:val="footer"/>
    <w:basedOn w:val="a"/>
    <w:link w:val="a7"/>
    <w:uiPriority w:val="99"/>
    <w:unhideWhenUsed/>
    <w:rsid w:val="003D1AF4"/>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3D1AF4"/>
  </w:style>
  <w:style w:type="character" w:customStyle="1" w:styleId="30">
    <w:name w:val="見出し 3 (文字)"/>
    <w:basedOn w:val="a0"/>
    <w:link w:val="3"/>
    <w:uiPriority w:val="9"/>
    <w:rsid w:val="00947786"/>
    <w:rPr>
      <w:rFonts w:ascii="ＭＳ Ｐゴシック" w:eastAsia="ＭＳ Ｐゴシック" w:hAnsi="ＭＳ Ｐゴシック" w:cs="ＭＳ Ｐゴシック"/>
      <w:b/>
      <w:bCs/>
      <w:kern w:val="0"/>
      <w:sz w:val="26"/>
      <w:szCs w:val="26"/>
    </w:rPr>
  </w:style>
  <w:style w:type="character" w:customStyle="1" w:styleId="40">
    <w:name w:val="見出し 4 (文字)"/>
    <w:basedOn w:val="a0"/>
    <w:link w:val="4"/>
    <w:uiPriority w:val="9"/>
    <w:rsid w:val="00947786"/>
    <w:rPr>
      <w:rFonts w:ascii="ＭＳ Ｐゴシック" w:eastAsia="ＭＳ Ｐゴシック" w:hAnsi="ＭＳ Ｐゴシック" w:cs="ＭＳ Ｐゴシック"/>
      <w:b/>
      <w:bCs/>
      <w:kern w:val="0"/>
      <w:sz w:val="24"/>
      <w:szCs w:val="24"/>
    </w:rPr>
  </w:style>
  <w:style w:type="paragraph" w:styleId="Web">
    <w:name w:val="Normal (Web)"/>
    <w:basedOn w:val="a"/>
    <w:uiPriority w:val="99"/>
    <w:semiHidden/>
    <w:unhideWhenUsed/>
    <w:rsid w:val="0094778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8">
    <w:name w:val="Hyperlink"/>
    <w:basedOn w:val="a0"/>
    <w:uiPriority w:val="99"/>
    <w:unhideWhenUsed/>
    <w:rsid w:val="00947786"/>
    <w:rPr>
      <w:strike w:val="0"/>
      <w:dstrike w:val="0"/>
      <w:color w:val="333333"/>
      <w:u w:val="none"/>
      <w:effect w:val="none"/>
    </w:rPr>
  </w:style>
  <w:style w:type="character" w:customStyle="1" w:styleId="iconstar1">
    <w:name w:val="icon_star1"/>
    <w:basedOn w:val="a0"/>
    <w:rsid w:val="00947786"/>
  </w:style>
  <w:style w:type="paragraph" w:styleId="a9">
    <w:name w:val="Balloon Text"/>
    <w:basedOn w:val="a"/>
    <w:link w:val="aa"/>
    <w:uiPriority w:val="99"/>
    <w:semiHidden/>
    <w:unhideWhenUsed/>
    <w:rsid w:val="009477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47786"/>
    <w:rPr>
      <w:rFonts w:asciiTheme="majorHAnsi" w:eastAsiaTheme="majorEastAsia" w:hAnsiTheme="majorHAnsi" w:cstheme="majorBidi"/>
      <w:sz w:val="18"/>
      <w:szCs w:val="18"/>
    </w:rPr>
  </w:style>
  <w:style w:type="character" w:customStyle="1" w:styleId="size15">
    <w:name w:val="size15"/>
    <w:basedOn w:val="a0"/>
    <w:rsid w:val="00AA7CBE"/>
  </w:style>
  <w:style w:type="character" w:customStyle="1" w:styleId="size13">
    <w:name w:val="size13"/>
    <w:basedOn w:val="a0"/>
    <w:rsid w:val="00AA7CBE"/>
  </w:style>
  <w:style w:type="character" w:customStyle="1" w:styleId="bpprofilename">
    <w:name w:val="bpprofile_name"/>
    <w:basedOn w:val="a0"/>
    <w:rsid w:val="00AA7CBE"/>
  </w:style>
  <w:style w:type="character" w:customStyle="1" w:styleId="bpprofileposition">
    <w:name w:val="bpprofile_position"/>
    <w:basedOn w:val="a0"/>
    <w:rsid w:val="00AA7CBE"/>
  </w:style>
  <w:style w:type="table" w:styleId="ab">
    <w:name w:val="Table Grid"/>
    <w:basedOn w:val="a1"/>
    <w:uiPriority w:val="59"/>
    <w:rsid w:val="00842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1609">
      <w:bodyDiv w:val="1"/>
      <w:marLeft w:val="0"/>
      <w:marRight w:val="0"/>
      <w:marTop w:val="0"/>
      <w:marBottom w:val="0"/>
      <w:divBdr>
        <w:top w:val="none" w:sz="0" w:space="0" w:color="auto"/>
        <w:left w:val="none" w:sz="0" w:space="0" w:color="auto"/>
        <w:bottom w:val="none" w:sz="0" w:space="0" w:color="auto"/>
        <w:right w:val="none" w:sz="0" w:space="0" w:color="auto"/>
      </w:divBdr>
    </w:div>
    <w:div w:id="26638955">
      <w:bodyDiv w:val="1"/>
      <w:marLeft w:val="0"/>
      <w:marRight w:val="0"/>
      <w:marTop w:val="0"/>
      <w:marBottom w:val="0"/>
      <w:divBdr>
        <w:top w:val="none" w:sz="0" w:space="0" w:color="auto"/>
        <w:left w:val="none" w:sz="0" w:space="0" w:color="auto"/>
        <w:bottom w:val="none" w:sz="0" w:space="0" w:color="auto"/>
        <w:right w:val="none" w:sz="0" w:space="0" w:color="auto"/>
      </w:divBdr>
    </w:div>
    <w:div w:id="34620290">
      <w:bodyDiv w:val="1"/>
      <w:marLeft w:val="0"/>
      <w:marRight w:val="0"/>
      <w:marTop w:val="0"/>
      <w:marBottom w:val="0"/>
      <w:divBdr>
        <w:top w:val="none" w:sz="0" w:space="0" w:color="auto"/>
        <w:left w:val="none" w:sz="0" w:space="0" w:color="auto"/>
        <w:bottom w:val="none" w:sz="0" w:space="0" w:color="auto"/>
        <w:right w:val="none" w:sz="0" w:space="0" w:color="auto"/>
      </w:divBdr>
    </w:div>
    <w:div w:id="88624966">
      <w:bodyDiv w:val="1"/>
      <w:marLeft w:val="0"/>
      <w:marRight w:val="0"/>
      <w:marTop w:val="0"/>
      <w:marBottom w:val="0"/>
      <w:divBdr>
        <w:top w:val="none" w:sz="0" w:space="0" w:color="auto"/>
        <w:left w:val="none" w:sz="0" w:space="0" w:color="auto"/>
        <w:bottom w:val="none" w:sz="0" w:space="0" w:color="auto"/>
        <w:right w:val="none" w:sz="0" w:space="0" w:color="auto"/>
      </w:divBdr>
    </w:div>
    <w:div w:id="154955245">
      <w:bodyDiv w:val="1"/>
      <w:marLeft w:val="0"/>
      <w:marRight w:val="0"/>
      <w:marTop w:val="0"/>
      <w:marBottom w:val="0"/>
      <w:divBdr>
        <w:top w:val="none" w:sz="0" w:space="0" w:color="auto"/>
        <w:left w:val="none" w:sz="0" w:space="0" w:color="auto"/>
        <w:bottom w:val="none" w:sz="0" w:space="0" w:color="auto"/>
        <w:right w:val="none" w:sz="0" w:space="0" w:color="auto"/>
      </w:divBdr>
    </w:div>
    <w:div w:id="308940529">
      <w:bodyDiv w:val="1"/>
      <w:marLeft w:val="0"/>
      <w:marRight w:val="0"/>
      <w:marTop w:val="0"/>
      <w:marBottom w:val="0"/>
      <w:divBdr>
        <w:top w:val="none" w:sz="0" w:space="0" w:color="auto"/>
        <w:left w:val="none" w:sz="0" w:space="0" w:color="auto"/>
        <w:bottom w:val="none" w:sz="0" w:space="0" w:color="auto"/>
        <w:right w:val="none" w:sz="0" w:space="0" w:color="auto"/>
      </w:divBdr>
    </w:div>
    <w:div w:id="347098705">
      <w:bodyDiv w:val="1"/>
      <w:marLeft w:val="0"/>
      <w:marRight w:val="0"/>
      <w:marTop w:val="0"/>
      <w:marBottom w:val="0"/>
      <w:divBdr>
        <w:top w:val="none" w:sz="0" w:space="0" w:color="auto"/>
        <w:left w:val="none" w:sz="0" w:space="0" w:color="auto"/>
        <w:bottom w:val="none" w:sz="0" w:space="0" w:color="auto"/>
        <w:right w:val="none" w:sz="0" w:space="0" w:color="auto"/>
      </w:divBdr>
    </w:div>
    <w:div w:id="388967517">
      <w:bodyDiv w:val="1"/>
      <w:marLeft w:val="0"/>
      <w:marRight w:val="0"/>
      <w:marTop w:val="0"/>
      <w:marBottom w:val="0"/>
      <w:divBdr>
        <w:top w:val="none" w:sz="0" w:space="0" w:color="auto"/>
        <w:left w:val="none" w:sz="0" w:space="0" w:color="auto"/>
        <w:bottom w:val="none" w:sz="0" w:space="0" w:color="auto"/>
        <w:right w:val="none" w:sz="0" w:space="0" w:color="auto"/>
      </w:divBdr>
      <w:divsChild>
        <w:div w:id="1031959180">
          <w:marLeft w:val="0"/>
          <w:marRight w:val="0"/>
          <w:marTop w:val="0"/>
          <w:marBottom w:val="0"/>
          <w:divBdr>
            <w:top w:val="none" w:sz="0" w:space="0" w:color="auto"/>
            <w:left w:val="none" w:sz="0" w:space="0" w:color="auto"/>
            <w:bottom w:val="none" w:sz="0" w:space="0" w:color="auto"/>
            <w:right w:val="none" w:sz="0" w:space="0" w:color="auto"/>
          </w:divBdr>
          <w:divsChild>
            <w:div w:id="1647851712">
              <w:marLeft w:val="0"/>
              <w:marRight w:val="0"/>
              <w:marTop w:val="0"/>
              <w:marBottom w:val="0"/>
              <w:divBdr>
                <w:top w:val="none" w:sz="0" w:space="0" w:color="auto"/>
                <w:left w:val="none" w:sz="0" w:space="0" w:color="auto"/>
                <w:bottom w:val="none" w:sz="0" w:space="0" w:color="auto"/>
                <w:right w:val="none" w:sz="0" w:space="0" w:color="auto"/>
              </w:divBdr>
              <w:divsChild>
                <w:div w:id="1251044739">
                  <w:marLeft w:val="0"/>
                  <w:marRight w:val="0"/>
                  <w:marTop w:val="0"/>
                  <w:marBottom w:val="0"/>
                  <w:divBdr>
                    <w:top w:val="none" w:sz="0" w:space="0" w:color="auto"/>
                    <w:left w:val="none" w:sz="0" w:space="0" w:color="auto"/>
                    <w:bottom w:val="none" w:sz="0" w:space="0" w:color="auto"/>
                    <w:right w:val="none" w:sz="0" w:space="0" w:color="auto"/>
                  </w:divBdr>
                  <w:divsChild>
                    <w:div w:id="988245088">
                      <w:marLeft w:val="0"/>
                      <w:marRight w:val="0"/>
                      <w:marTop w:val="0"/>
                      <w:marBottom w:val="0"/>
                      <w:divBdr>
                        <w:top w:val="none" w:sz="0" w:space="0" w:color="auto"/>
                        <w:left w:val="none" w:sz="0" w:space="0" w:color="auto"/>
                        <w:bottom w:val="none" w:sz="0" w:space="0" w:color="auto"/>
                        <w:right w:val="none" w:sz="0" w:space="0" w:color="auto"/>
                      </w:divBdr>
                      <w:divsChild>
                        <w:div w:id="10840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587118">
      <w:bodyDiv w:val="1"/>
      <w:marLeft w:val="0"/>
      <w:marRight w:val="0"/>
      <w:marTop w:val="0"/>
      <w:marBottom w:val="0"/>
      <w:divBdr>
        <w:top w:val="none" w:sz="0" w:space="0" w:color="auto"/>
        <w:left w:val="none" w:sz="0" w:space="0" w:color="auto"/>
        <w:bottom w:val="none" w:sz="0" w:space="0" w:color="auto"/>
        <w:right w:val="none" w:sz="0" w:space="0" w:color="auto"/>
      </w:divBdr>
    </w:div>
    <w:div w:id="504173679">
      <w:bodyDiv w:val="1"/>
      <w:marLeft w:val="0"/>
      <w:marRight w:val="0"/>
      <w:marTop w:val="0"/>
      <w:marBottom w:val="0"/>
      <w:divBdr>
        <w:top w:val="none" w:sz="0" w:space="0" w:color="auto"/>
        <w:left w:val="none" w:sz="0" w:space="0" w:color="auto"/>
        <w:bottom w:val="none" w:sz="0" w:space="0" w:color="auto"/>
        <w:right w:val="none" w:sz="0" w:space="0" w:color="auto"/>
      </w:divBdr>
    </w:div>
    <w:div w:id="602035740">
      <w:bodyDiv w:val="1"/>
      <w:marLeft w:val="0"/>
      <w:marRight w:val="0"/>
      <w:marTop w:val="0"/>
      <w:marBottom w:val="0"/>
      <w:divBdr>
        <w:top w:val="none" w:sz="0" w:space="0" w:color="auto"/>
        <w:left w:val="none" w:sz="0" w:space="0" w:color="auto"/>
        <w:bottom w:val="none" w:sz="0" w:space="0" w:color="auto"/>
        <w:right w:val="none" w:sz="0" w:space="0" w:color="auto"/>
      </w:divBdr>
    </w:div>
    <w:div w:id="605622816">
      <w:bodyDiv w:val="1"/>
      <w:marLeft w:val="0"/>
      <w:marRight w:val="0"/>
      <w:marTop w:val="0"/>
      <w:marBottom w:val="0"/>
      <w:divBdr>
        <w:top w:val="none" w:sz="0" w:space="0" w:color="auto"/>
        <w:left w:val="none" w:sz="0" w:space="0" w:color="auto"/>
        <w:bottom w:val="none" w:sz="0" w:space="0" w:color="auto"/>
        <w:right w:val="none" w:sz="0" w:space="0" w:color="auto"/>
      </w:divBdr>
      <w:divsChild>
        <w:div w:id="536697766">
          <w:marLeft w:val="0"/>
          <w:marRight w:val="0"/>
          <w:marTop w:val="0"/>
          <w:marBottom w:val="0"/>
          <w:divBdr>
            <w:top w:val="none" w:sz="0" w:space="0" w:color="auto"/>
            <w:left w:val="none" w:sz="0" w:space="0" w:color="auto"/>
            <w:bottom w:val="none" w:sz="0" w:space="0" w:color="auto"/>
            <w:right w:val="none" w:sz="0" w:space="0" w:color="auto"/>
          </w:divBdr>
          <w:divsChild>
            <w:div w:id="1600521841">
              <w:marLeft w:val="0"/>
              <w:marRight w:val="0"/>
              <w:marTop w:val="0"/>
              <w:marBottom w:val="0"/>
              <w:divBdr>
                <w:top w:val="none" w:sz="0" w:space="0" w:color="auto"/>
                <w:left w:val="none" w:sz="0" w:space="0" w:color="auto"/>
                <w:bottom w:val="none" w:sz="0" w:space="0" w:color="auto"/>
                <w:right w:val="none" w:sz="0" w:space="0" w:color="auto"/>
              </w:divBdr>
              <w:divsChild>
                <w:div w:id="78060942">
                  <w:marLeft w:val="0"/>
                  <w:marRight w:val="0"/>
                  <w:marTop w:val="0"/>
                  <w:marBottom w:val="0"/>
                  <w:divBdr>
                    <w:top w:val="none" w:sz="0" w:space="0" w:color="auto"/>
                    <w:left w:val="none" w:sz="0" w:space="0" w:color="auto"/>
                    <w:bottom w:val="none" w:sz="0" w:space="0" w:color="auto"/>
                    <w:right w:val="none" w:sz="0" w:space="0" w:color="auto"/>
                  </w:divBdr>
                  <w:divsChild>
                    <w:div w:id="936787419">
                      <w:marLeft w:val="0"/>
                      <w:marRight w:val="0"/>
                      <w:marTop w:val="0"/>
                      <w:marBottom w:val="0"/>
                      <w:divBdr>
                        <w:top w:val="none" w:sz="0" w:space="0" w:color="auto"/>
                        <w:left w:val="none" w:sz="0" w:space="0" w:color="auto"/>
                        <w:bottom w:val="none" w:sz="0" w:space="0" w:color="auto"/>
                        <w:right w:val="none" w:sz="0" w:space="0" w:color="auto"/>
                      </w:divBdr>
                      <w:divsChild>
                        <w:div w:id="9636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166980">
      <w:bodyDiv w:val="1"/>
      <w:marLeft w:val="0"/>
      <w:marRight w:val="0"/>
      <w:marTop w:val="0"/>
      <w:marBottom w:val="0"/>
      <w:divBdr>
        <w:top w:val="none" w:sz="0" w:space="0" w:color="auto"/>
        <w:left w:val="none" w:sz="0" w:space="0" w:color="auto"/>
        <w:bottom w:val="none" w:sz="0" w:space="0" w:color="auto"/>
        <w:right w:val="none" w:sz="0" w:space="0" w:color="auto"/>
      </w:divBdr>
    </w:div>
    <w:div w:id="813373165">
      <w:bodyDiv w:val="1"/>
      <w:marLeft w:val="0"/>
      <w:marRight w:val="0"/>
      <w:marTop w:val="0"/>
      <w:marBottom w:val="0"/>
      <w:divBdr>
        <w:top w:val="none" w:sz="0" w:space="0" w:color="auto"/>
        <w:left w:val="none" w:sz="0" w:space="0" w:color="auto"/>
        <w:bottom w:val="none" w:sz="0" w:space="0" w:color="auto"/>
        <w:right w:val="none" w:sz="0" w:space="0" w:color="auto"/>
      </w:divBdr>
      <w:divsChild>
        <w:div w:id="1562012527">
          <w:marLeft w:val="0"/>
          <w:marRight w:val="0"/>
          <w:marTop w:val="0"/>
          <w:marBottom w:val="0"/>
          <w:divBdr>
            <w:top w:val="none" w:sz="0" w:space="0" w:color="auto"/>
            <w:left w:val="none" w:sz="0" w:space="0" w:color="auto"/>
            <w:bottom w:val="none" w:sz="0" w:space="0" w:color="auto"/>
            <w:right w:val="none" w:sz="0" w:space="0" w:color="auto"/>
          </w:divBdr>
          <w:divsChild>
            <w:div w:id="323515359">
              <w:marLeft w:val="0"/>
              <w:marRight w:val="0"/>
              <w:marTop w:val="0"/>
              <w:marBottom w:val="0"/>
              <w:divBdr>
                <w:top w:val="none" w:sz="0" w:space="0" w:color="auto"/>
                <w:left w:val="none" w:sz="0" w:space="0" w:color="auto"/>
                <w:bottom w:val="none" w:sz="0" w:space="0" w:color="auto"/>
                <w:right w:val="none" w:sz="0" w:space="0" w:color="auto"/>
              </w:divBdr>
              <w:divsChild>
                <w:div w:id="569072857">
                  <w:marLeft w:val="0"/>
                  <w:marRight w:val="0"/>
                  <w:marTop w:val="0"/>
                  <w:marBottom w:val="600"/>
                  <w:divBdr>
                    <w:top w:val="none" w:sz="0" w:space="0" w:color="auto"/>
                    <w:left w:val="none" w:sz="0" w:space="0" w:color="auto"/>
                    <w:bottom w:val="none" w:sz="0" w:space="0" w:color="auto"/>
                    <w:right w:val="none" w:sz="0" w:space="0" w:color="auto"/>
                  </w:divBdr>
                  <w:divsChild>
                    <w:div w:id="1464811020">
                      <w:marLeft w:val="150"/>
                      <w:marRight w:val="0"/>
                      <w:marTop w:val="0"/>
                      <w:marBottom w:val="150"/>
                      <w:divBdr>
                        <w:top w:val="none" w:sz="0" w:space="0" w:color="auto"/>
                        <w:left w:val="none" w:sz="0" w:space="0" w:color="auto"/>
                        <w:bottom w:val="none" w:sz="0" w:space="0" w:color="auto"/>
                        <w:right w:val="none" w:sz="0" w:space="0" w:color="auto"/>
                      </w:divBdr>
                      <w:divsChild>
                        <w:div w:id="977878406">
                          <w:marLeft w:val="0"/>
                          <w:marRight w:val="0"/>
                          <w:marTop w:val="0"/>
                          <w:marBottom w:val="0"/>
                          <w:divBdr>
                            <w:top w:val="none" w:sz="0" w:space="0" w:color="auto"/>
                            <w:left w:val="none" w:sz="0" w:space="0" w:color="auto"/>
                            <w:bottom w:val="none" w:sz="0" w:space="0" w:color="auto"/>
                            <w:right w:val="none" w:sz="0" w:space="0" w:color="auto"/>
                          </w:divBdr>
                          <w:divsChild>
                            <w:div w:id="1065109172">
                              <w:marLeft w:val="0"/>
                              <w:marRight w:val="0"/>
                              <w:marTop w:val="0"/>
                              <w:marBottom w:val="0"/>
                              <w:divBdr>
                                <w:top w:val="none" w:sz="0" w:space="0" w:color="auto"/>
                                <w:left w:val="none" w:sz="0" w:space="0" w:color="auto"/>
                                <w:bottom w:val="single" w:sz="6" w:space="0" w:color="AAAAAA"/>
                                <w:right w:val="none" w:sz="0" w:space="0" w:color="auto"/>
                              </w:divBdr>
                            </w:div>
                            <w:div w:id="68574353">
                              <w:marLeft w:val="0"/>
                              <w:marRight w:val="0"/>
                              <w:marTop w:val="150"/>
                              <w:marBottom w:val="0"/>
                              <w:divBdr>
                                <w:top w:val="none" w:sz="0" w:space="0" w:color="auto"/>
                                <w:left w:val="none" w:sz="0" w:space="0" w:color="auto"/>
                                <w:bottom w:val="none" w:sz="0" w:space="0" w:color="auto"/>
                                <w:right w:val="none" w:sz="0" w:space="0" w:color="auto"/>
                              </w:divBdr>
                            </w:div>
                            <w:div w:id="1521158421">
                              <w:marLeft w:val="0"/>
                              <w:marRight w:val="0"/>
                              <w:marTop w:val="150"/>
                              <w:marBottom w:val="0"/>
                              <w:divBdr>
                                <w:top w:val="none" w:sz="0" w:space="0" w:color="auto"/>
                                <w:left w:val="none" w:sz="0" w:space="0" w:color="auto"/>
                                <w:bottom w:val="none" w:sz="0" w:space="0" w:color="auto"/>
                                <w:right w:val="none" w:sz="0" w:space="0" w:color="auto"/>
                              </w:divBdr>
                            </w:div>
                            <w:div w:id="1841850669">
                              <w:marLeft w:val="0"/>
                              <w:marRight w:val="0"/>
                              <w:marTop w:val="150"/>
                              <w:marBottom w:val="0"/>
                              <w:divBdr>
                                <w:top w:val="none" w:sz="0" w:space="0" w:color="auto"/>
                                <w:left w:val="none" w:sz="0" w:space="0" w:color="auto"/>
                                <w:bottom w:val="single" w:sz="6" w:space="0" w:color="AAAAAA"/>
                                <w:right w:val="none" w:sz="0" w:space="0" w:color="auto"/>
                              </w:divBdr>
                            </w:div>
                            <w:div w:id="4761467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303475">
      <w:bodyDiv w:val="1"/>
      <w:marLeft w:val="0"/>
      <w:marRight w:val="0"/>
      <w:marTop w:val="0"/>
      <w:marBottom w:val="0"/>
      <w:divBdr>
        <w:top w:val="none" w:sz="0" w:space="0" w:color="auto"/>
        <w:left w:val="none" w:sz="0" w:space="0" w:color="auto"/>
        <w:bottom w:val="none" w:sz="0" w:space="0" w:color="auto"/>
        <w:right w:val="none" w:sz="0" w:space="0" w:color="auto"/>
      </w:divBdr>
    </w:div>
    <w:div w:id="822503045">
      <w:bodyDiv w:val="1"/>
      <w:marLeft w:val="0"/>
      <w:marRight w:val="0"/>
      <w:marTop w:val="0"/>
      <w:marBottom w:val="0"/>
      <w:divBdr>
        <w:top w:val="none" w:sz="0" w:space="0" w:color="auto"/>
        <w:left w:val="none" w:sz="0" w:space="0" w:color="auto"/>
        <w:bottom w:val="none" w:sz="0" w:space="0" w:color="auto"/>
        <w:right w:val="none" w:sz="0" w:space="0" w:color="auto"/>
      </w:divBdr>
    </w:div>
    <w:div w:id="823814133">
      <w:bodyDiv w:val="1"/>
      <w:marLeft w:val="0"/>
      <w:marRight w:val="0"/>
      <w:marTop w:val="0"/>
      <w:marBottom w:val="0"/>
      <w:divBdr>
        <w:top w:val="none" w:sz="0" w:space="0" w:color="auto"/>
        <w:left w:val="none" w:sz="0" w:space="0" w:color="auto"/>
        <w:bottom w:val="none" w:sz="0" w:space="0" w:color="auto"/>
        <w:right w:val="none" w:sz="0" w:space="0" w:color="auto"/>
      </w:divBdr>
      <w:divsChild>
        <w:div w:id="711927171">
          <w:marLeft w:val="0"/>
          <w:marRight w:val="0"/>
          <w:marTop w:val="0"/>
          <w:marBottom w:val="0"/>
          <w:divBdr>
            <w:top w:val="none" w:sz="0" w:space="0" w:color="auto"/>
            <w:left w:val="none" w:sz="0" w:space="0" w:color="auto"/>
            <w:bottom w:val="none" w:sz="0" w:space="0" w:color="auto"/>
            <w:right w:val="none" w:sz="0" w:space="0" w:color="auto"/>
          </w:divBdr>
          <w:divsChild>
            <w:div w:id="1109659950">
              <w:marLeft w:val="0"/>
              <w:marRight w:val="0"/>
              <w:marTop w:val="0"/>
              <w:marBottom w:val="0"/>
              <w:divBdr>
                <w:top w:val="none" w:sz="0" w:space="0" w:color="auto"/>
                <w:left w:val="none" w:sz="0" w:space="0" w:color="auto"/>
                <w:bottom w:val="none" w:sz="0" w:space="0" w:color="auto"/>
                <w:right w:val="none" w:sz="0" w:space="0" w:color="auto"/>
              </w:divBdr>
              <w:divsChild>
                <w:div w:id="1980836712">
                  <w:marLeft w:val="0"/>
                  <w:marRight w:val="0"/>
                  <w:marTop w:val="0"/>
                  <w:marBottom w:val="0"/>
                  <w:divBdr>
                    <w:top w:val="none" w:sz="0" w:space="0" w:color="auto"/>
                    <w:left w:val="none" w:sz="0" w:space="0" w:color="auto"/>
                    <w:bottom w:val="none" w:sz="0" w:space="0" w:color="auto"/>
                    <w:right w:val="none" w:sz="0" w:space="0" w:color="auto"/>
                  </w:divBdr>
                  <w:divsChild>
                    <w:div w:id="1185826100">
                      <w:marLeft w:val="0"/>
                      <w:marRight w:val="0"/>
                      <w:marTop w:val="0"/>
                      <w:marBottom w:val="0"/>
                      <w:divBdr>
                        <w:top w:val="none" w:sz="0" w:space="0" w:color="auto"/>
                        <w:left w:val="none" w:sz="0" w:space="0" w:color="auto"/>
                        <w:bottom w:val="none" w:sz="0" w:space="0" w:color="auto"/>
                        <w:right w:val="none" w:sz="0" w:space="0" w:color="auto"/>
                      </w:divBdr>
                      <w:divsChild>
                        <w:div w:id="18949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240899">
      <w:bodyDiv w:val="1"/>
      <w:marLeft w:val="0"/>
      <w:marRight w:val="0"/>
      <w:marTop w:val="0"/>
      <w:marBottom w:val="0"/>
      <w:divBdr>
        <w:top w:val="none" w:sz="0" w:space="0" w:color="auto"/>
        <w:left w:val="none" w:sz="0" w:space="0" w:color="auto"/>
        <w:bottom w:val="none" w:sz="0" w:space="0" w:color="auto"/>
        <w:right w:val="none" w:sz="0" w:space="0" w:color="auto"/>
      </w:divBdr>
    </w:div>
    <w:div w:id="1072004362">
      <w:bodyDiv w:val="1"/>
      <w:marLeft w:val="0"/>
      <w:marRight w:val="0"/>
      <w:marTop w:val="0"/>
      <w:marBottom w:val="0"/>
      <w:divBdr>
        <w:top w:val="none" w:sz="0" w:space="0" w:color="auto"/>
        <w:left w:val="none" w:sz="0" w:space="0" w:color="auto"/>
        <w:bottom w:val="none" w:sz="0" w:space="0" w:color="auto"/>
        <w:right w:val="none" w:sz="0" w:space="0" w:color="auto"/>
      </w:divBdr>
    </w:div>
    <w:div w:id="1188907947">
      <w:bodyDiv w:val="1"/>
      <w:marLeft w:val="0"/>
      <w:marRight w:val="0"/>
      <w:marTop w:val="0"/>
      <w:marBottom w:val="0"/>
      <w:divBdr>
        <w:top w:val="none" w:sz="0" w:space="0" w:color="auto"/>
        <w:left w:val="none" w:sz="0" w:space="0" w:color="auto"/>
        <w:bottom w:val="none" w:sz="0" w:space="0" w:color="auto"/>
        <w:right w:val="none" w:sz="0" w:space="0" w:color="auto"/>
      </w:divBdr>
    </w:div>
    <w:div w:id="1527714998">
      <w:bodyDiv w:val="1"/>
      <w:marLeft w:val="0"/>
      <w:marRight w:val="0"/>
      <w:marTop w:val="0"/>
      <w:marBottom w:val="0"/>
      <w:divBdr>
        <w:top w:val="none" w:sz="0" w:space="0" w:color="auto"/>
        <w:left w:val="none" w:sz="0" w:space="0" w:color="auto"/>
        <w:bottom w:val="none" w:sz="0" w:space="0" w:color="auto"/>
        <w:right w:val="none" w:sz="0" w:space="0" w:color="auto"/>
      </w:divBdr>
      <w:divsChild>
        <w:div w:id="832794030">
          <w:marLeft w:val="0"/>
          <w:marRight w:val="0"/>
          <w:marTop w:val="0"/>
          <w:marBottom w:val="0"/>
          <w:divBdr>
            <w:top w:val="none" w:sz="0" w:space="0" w:color="auto"/>
            <w:left w:val="none" w:sz="0" w:space="0" w:color="auto"/>
            <w:bottom w:val="none" w:sz="0" w:space="0" w:color="auto"/>
            <w:right w:val="none" w:sz="0" w:space="0" w:color="auto"/>
          </w:divBdr>
          <w:divsChild>
            <w:div w:id="1296716470">
              <w:marLeft w:val="0"/>
              <w:marRight w:val="0"/>
              <w:marTop w:val="0"/>
              <w:marBottom w:val="0"/>
              <w:divBdr>
                <w:top w:val="none" w:sz="0" w:space="0" w:color="auto"/>
                <w:left w:val="none" w:sz="0" w:space="0" w:color="auto"/>
                <w:bottom w:val="none" w:sz="0" w:space="0" w:color="auto"/>
                <w:right w:val="none" w:sz="0" w:space="0" w:color="auto"/>
              </w:divBdr>
              <w:divsChild>
                <w:div w:id="1891186400">
                  <w:marLeft w:val="0"/>
                  <w:marRight w:val="0"/>
                  <w:marTop w:val="0"/>
                  <w:marBottom w:val="0"/>
                  <w:divBdr>
                    <w:top w:val="none" w:sz="0" w:space="0" w:color="auto"/>
                    <w:left w:val="none" w:sz="0" w:space="0" w:color="auto"/>
                    <w:bottom w:val="none" w:sz="0" w:space="0" w:color="auto"/>
                    <w:right w:val="none" w:sz="0" w:space="0" w:color="auto"/>
                  </w:divBdr>
                  <w:divsChild>
                    <w:div w:id="1035892030">
                      <w:marLeft w:val="0"/>
                      <w:marRight w:val="0"/>
                      <w:marTop w:val="0"/>
                      <w:marBottom w:val="0"/>
                      <w:divBdr>
                        <w:top w:val="none" w:sz="0" w:space="0" w:color="auto"/>
                        <w:left w:val="none" w:sz="0" w:space="0" w:color="auto"/>
                        <w:bottom w:val="none" w:sz="0" w:space="0" w:color="auto"/>
                        <w:right w:val="none" w:sz="0" w:space="0" w:color="auto"/>
                      </w:divBdr>
                      <w:divsChild>
                        <w:div w:id="1215313368">
                          <w:marLeft w:val="0"/>
                          <w:marRight w:val="0"/>
                          <w:marTop w:val="0"/>
                          <w:marBottom w:val="0"/>
                          <w:divBdr>
                            <w:top w:val="none" w:sz="0" w:space="0" w:color="auto"/>
                            <w:left w:val="none" w:sz="0" w:space="0" w:color="auto"/>
                            <w:bottom w:val="none" w:sz="0" w:space="0" w:color="auto"/>
                            <w:right w:val="none" w:sz="0" w:space="0" w:color="auto"/>
                          </w:divBdr>
                          <w:divsChild>
                            <w:div w:id="1886410974">
                              <w:marLeft w:val="0"/>
                              <w:marRight w:val="0"/>
                              <w:marTop w:val="0"/>
                              <w:marBottom w:val="0"/>
                              <w:divBdr>
                                <w:top w:val="none" w:sz="0" w:space="0" w:color="auto"/>
                                <w:left w:val="none" w:sz="0" w:space="0" w:color="auto"/>
                                <w:bottom w:val="none" w:sz="0" w:space="0" w:color="auto"/>
                                <w:right w:val="none" w:sz="0" w:space="0" w:color="auto"/>
                              </w:divBdr>
                              <w:divsChild>
                                <w:div w:id="13846949">
                                  <w:marLeft w:val="0"/>
                                  <w:marRight w:val="0"/>
                                  <w:marTop w:val="0"/>
                                  <w:marBottom w:val="0"/>
                                  <w:divBdr>
                                    <w:top w:val="none" w:sz="0" w:space="0" w:color="auto"/>
                                    <w:left w:val="none" w:sz="0" w:space="0" w:color="auto"/>
                                    <w:bottom w:val="none" w:sz="0" w:space="0" w:color="auto"/>
                                    <w:right w:val="none" w:sz="0" w:space="0" w:color="auto"/>
                                  </w:divBdr>
                                </w:div>
                                <w:div w:id="1651904961">
                                  <w:marLeft w:val="0"/>
                                  <w:marRight w:val="0"/>
                                  <w:marTop w:val="0"/>
                                  <w:marBottom w:val="0"/>
                                  <w:divBdr>
                                    <w:top w:val="none" w:sz="0" w:space="0" w:color="auto"/>
                                    <w:left w:val="none" w:sz="0" w:space="0" w:color="auto"/>
                                    <w:bottom w:val="none" w:sz="0" w:space="0" w:color="auto"/>
                                    <w:right w:val="none" w:sz="0" w:space="0" w:color="auto"/>
                                  </w:divBdr>
                                </w:div>
                                <w:div w:id="883254429">
                                  <w:marLeft w:val="0"/>
                                  <w:marRight w:val="0"/>
                                  <w:marTop w:val="0"/>
                                  <w:marBottom w:val="0"/>
                                  <w:divBdr>
                                    <w:top w:val="none" w:sz="0" w:space="0" w:color="auto"/>
                                    <w:left w:val="none" w:sz="0" w:space="0" w:color="auto"/>
                                    <w:bottom w:val="none" w:sz="0" w:space="0" w:color="auto"/>
                                    <w:right w:val="none" w:sz="0" w:space="0" w:color="auto"/>
                                  </w:divBdr>
                                </w:div>
                              </w:divsChild>
                            </w:div>
                            <w:div w:id="972751538">
                              <w:marLeft w:val="0"/>
                              <w:marRight w:val="0"/>
                              <w:marTop w:val="0"/>
                              <w:marBottom w:val="0"/>
                              <w:divBdr>
                                <w:top w:val="none" w:sz="0" w:space="0" w:color="auto"/>
                                <w:left w:val="none" w:sz="0" w:space="0" w:color="auto"/>
                                <w:bottom w:val="none" w:sz="0" w:space="0" w:color="auto"/>
                                <w:right w:val="none" w:sz="0" w:space="0" w:color="auto"/>
                              </w:divBdr>
                              <w:divsChild>
                                <w:div w:id="223873940">
                                  <w:marLeft w:val="0"/>
                                  <w:marRight w:val="0"/>
                                  <w:marTop w:val="0"/>
                                  <w:marBottom w:val="0"/>
                                  <w:divBdr>
                                    <w:top w:val="none" w:sz="0" w:space="0" w:color="auto"/>
                                    <w:left w:val="none" w:sz="0" w:space="0" w:color="auto"/>
                                    <w:bottom w:val="none" w:sz="0" w:space="0" w:color="auto"/>
                                    <w:right w:val="none" w:sz="0" w:space="0" w:color="auto"/>
                                  </w:divBdr>
                                  <w:divsChild>
                                    <w:div w:id="182000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791433">
      <w:bodyDiv w:val="1"/>
      <w:marLeft w:val="0"/>
      <w:marRight w:val="0"/>
      <w:marTop w:val="0"/>
      <w:marBottom w:val="0"/>
      <w:divBdr>
        <w:top w:val="none" w:sz="0" w:space="0" w:color="auto"/>
        <w:left w:val="none" w:sz="0" w:space="0" w:color="auto"/>
        <w:bottom w:val="none" w:sz="0" w:space="0" w:color="auto"/>
        <w:right w:val="none" w:sz="0" w:space="0" w:color="auto"/>
      </w:divBdr>
    </w:div>
    <w:div w:id="1574197784">
      <w:bodyDiv w:val="1"/>
      <w:marLeft w:val="0"/>
      <w:marRight w:val="0"/>
      <w:marTop w:val="0"/>
      <w:marBottom w:val="0"/>
      <w:divBdr>
        <w:top w:val="none" w:sz="0" w:space="0" w:color="auto"/>
        <w:left w:val="none" w:sz="0" w:space="0" w:color="auto"/>
        <w:bottom w:val="none" w:sz="0" w:space="0" w:color="auto"/>
        <w:right w:val="none" w:sz="0" w:space="0" w:color="auto"/>
      </w:divBdr>
      <w:divsChild>
        <w:div w:id="1151360799">
          <w:marLeft w:val="0"/>
          <w:marRight w:val="0"/>
          <w:marTop w:val="0"/>
          <w:marBottom w:val="0"/>
          <w:divBdr>
            <w:top w:val="none" w:sz="0" w:space="0" w:color="auto"/>
            <w:left w:val="none" w:sz="0" w:space="0" w:color="auto"/>
            <w:bottom w:val="none" w:sz="0" w:space="0" w:color="auto"/>
            <w:right w:val="none" w:sz="0" w:space="0" w:color="auto"/>
          </w:divBdr>
          <w:divsChild>
            <w:div w:id="1613895820">
              <w:marLeft w:val="0"/>
              <w:marRight w:val="0"/>
              <w:marTop w:val="0"/>
              <w:marBottom w:val="0"/>
              <w:divBdr>
                <w:top w:val="none" w:sz="0" w:space="0" w:color="auto"/>
                <w:left w:val="none" w:sz="0" w:space="0" w:color="auto"/>
                <w:bottom w:val="none" w:sz="0" w:space="0" w:color="auto"/>
                <w:right w:val="none" w:sz="0" w:space="0" w:color="auto"/>
              </w:divBdr>
              <w:divsChild>
                <w:div w:id="76503097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594123445">
      <w:bodyDiv w:val="1"/>
      <w:marLeft w:val="0"/>
      <w:marRight w:val="0"/>
      <w:marTop w:val="0"/>
      <w:marBottom w:val="0"/>
      <w:divBdr>
        <w:top w:val="none" w:sz="0" w:space="0" w:color="auto"/>
        <w:left w:val="none" w:sz="0" w:space="0" w:color="auto"/>
        <w:bottom w:val="none" w:sz="0" w:space="0" w:color="auto"/>
        <w:right w:val="none" w:sz="0" w:space="0" w:color="auto"/>
      </w:divBdr>
      <w:divsChild>
        <w:div w:id="1432899966">
          <w:marLeft w:val="0"/>
          <w:marRight w:val="0"/>
          <w:marTop w:val="0"/>
          <w:marBottom w:val="0"/>
          <w:divBdr>
            <w:top w:val="none" w:sz="0" w:space="0" w:color="auto"/>
            <w:left w:val="none" w:sz="0" w:space="0" w:color="auto"/>
            <w:bottom w:val="none" w:sz="0" w:space="0" w:color="auto"/>
            <w:right w:val="none" w:sz="0" w:space="0" w:color="auto"/>
          </w:divBdr>
          <w:divsChild>
            <w:div w:id="1943493701">
              <w:marLeft w:val="0"/>
              <w:marRight w:val="0"/>
              <w:marTop w:val="0"/>
              <w:marBottom w:val="0"/>
              <w:divBdr>
                <w:top w:val="none" w:sz="0" w:space="0" w:color="auto"/>
                <w:left w:val="none" w:sz="0" w:space="0" w:color="auto"/>
                <w:bottom w:val="none" w:sz="0" w:space="0" w:color="auto"/>
                <w:right w:val="none" w:sz="0" w:space="0" w:color="auto"/>
              </w:divBdr>
              <w:divsChild>
                <w:div w:id="1781484919">
                  <w:marLeft w:val="0"/>
                  <w:marRight w:val="0"/>
                  <w:marTop w:val="0"/>
                  <w:marBottom w:val="0"/>
                  <w:divBdr>
                    <w:top w:val="none" w:sz="0" w:space="0" w:color="auto"/>
                    <w:left w:val="none" w:sz="0" w:space="0" w:color="auto"/>
                    <w:bottom w:val="none" w:sz="0" w:space="0" w:color="auto"/>
                    <w:right w:val="none" w:sz="0" w:space="0" w:color="auto"/>
                  </w:divBdr>
                  <w:divsChild>
                    <w:div w:id="1738672241">
                      <w:marLeft w:val="0"/>
                      <w:marRight w:val="0"/>
                      <w:marTop w:val="0"/>
                      <w:marBottom w:val="0"/>
                      <w:divBdr>
                        <w:top w:val="none" w:sz="0" w:space="0" w:color="auto"/>
                        <w:left w:val="none" w:sz="0" w:space="0" w:color="auto"/>
                        <w:bottom w:val="none" w:sz="0" w:space="0" w:color="auto"/>
                        <w:right w:val="none" w:sz="0" w:space="0" w:color="auto"/>
                      </w:divBdr>
                      <w:divsChild>
                        <w:div w:id="111217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022289">
      <w:bodyDiv w:val="1"/>
      <w:marLeft w:val="0"/>
      <w:marRight w:val="0"/>
      <w:marTop w:val="0"/>
      <w:marBottom w:val="0"/>
      <w:divBdr>
        <w:top w:val="none" w:sz="0" w:space="0" w:color="auto"/>
        <w:left w:val="none" w:sz="0" w:space="0" w:color="auto"/>
        <w:bottom w:val="none" w:sz="0" w:space="0" w:color="auto"/>
        <w:right w:val="none" w:sz="0" w:space="0" w:color="auto"/>
      </w:divBdr>
    </w:div>
    <w:div w:id="1746688658">
      <w:bodyDiv w:val="1"/>
      <w:marLeft w:val="0"/>
      <w:marRight w:val="0"/>
      <w:marTop w:val="0"/>
      <w:marBottom w:val="0"/>
      <w:divBdr>
        <w:top w:val="none" w:sz="0" w:space="0" w:color="auto"/>
        <w:left w:val="none" w:sz="0" w:space="0" w:color="auto"/>
        <w:bottom w:val="none" w:sz="0" w:space="0" w:color="auto"/>
        <w:right w:val="none" w:sz="0" w:space="0" w:color="auto"/>
      </w:divBdr>
      <w:divsChild>
        <w:div w:id="464543620">
          <w:marLeft w:val="0"/>
          <w:marRight w:val="0"/>
          <w:marTop w:val="0"/>
          <w:marBottom w:val="0"/>
          <w:divBdr>
            <w:top w:val="none" w:sz="0" w:space="0" w:color="auto"/>
            <w:left w:val="none" w:sz="0" w:space="0" w:color="auto"/>
            <w:bottom w:val="none" w:sz="0" w:space="0" w:color="auto"/>
            <w:right w:val="none" w:sz="0" w:space="0" w:color="auto"/>
          </w:divBdr>
          <w:divsChild>
            <w:div w:id="354619244">
              <w:marLeft w:val="0"/>
              <w:marRight w:val="0"/>
              <w:marTop w:val="0"/>
              <w:marBottom w:val="0"/>
              <w:divBdr>
                <w:top w:val="none" w:sz="0" w:space="0" w:color="auto"/>
                <w:left w:val="none" w:sz="0" w:space="0" w:color="auto"/>
                <w:bottom w:val="none" w:sz="0" w:space="0" w:color="auto"/>
                <w:right w:val="none" w:sz="0" w:space="0" w:color="auto"/>
              </w:divBdr>
              <w:divsChild>
                <w:div w:id="1568301594">
                  <w:marLeft w:val="0"/>
                  <w:marRight w:val="0"/>
                  <w:marTop w:val="0"/>
                  <w:marBottom w:val="0"/>
                  <w:divBdr>
                    <w:top w:val="none" w:sz="0" w:space="0" w:color="auto"/>
                    <w:left w:val="none" w:sz="0" w:space="0" w:color="auto"/>
                    <w:bottom w:val="none" w:sz="0" w:space="0" w:color="auto"/>
                    <w:right w:val="none" w:sz="0" w:space="0" w:color="auto"/>
                  </w:divBdr>
                  <w:divsChild>
                    <w:div w:id="1356006943">
                      <w:marLeft w:val="0"/>
                      <w:marRight w:val="0"/>
                      <w:marTop w:val="0"/>
                      <w:marBottom w:val="0"/>
                      <w:divBdr>
                        <w:top w:val="none" w:sz="0" w:space="0" w:color="auto"/>
                        <w:left w:val="none" w:sz="0" w:space="0" w:color="auto"/>
                        <w:bottom w:val="none" w:sz="0" w:space="0" w:color="auto"/>
                        <w:right w:val="none" w:sz="0" w:space="0" w:color="auto"/>
                      </w:divBdr>
                      <w:divsChild>
                        <w:div w:id="69233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933816">
      <w:bodyDiv w:val="1"/>
      <w:marLeft w:val="0"/>
      <w:marRight w:val="0"/>
      <w:marTop w:val="0"/>
      <w:marBottom w:val="0"/>
      <w:divBdr>
        <w:top w:val="none" w:sz="0" w:space="0" w:color="auto"/>
        <w:left w:val="none" w:sz="0" w:space="0" w:color="auto"/>
        <w:bottom w:val="none" w:sz="0" w:space="0" w:color="auto"/>
        <w:right w:val="none" w:sz="0" w:space="0" w:color="auto"/>
      </w:divBdr>
      <w:divsChild>
        <w:div w:id="1258369707">
          <w:marLeft w:val="0"/>
          <w:marRight w:val="0"/>
          <w:marTop w:val="0"/>
          <w:marBottom w:val="0"/>
          <w:divBdr>
            <w:top w:val="none" w:sz="0" w:space="0" w:color="auto"/>
            <w:left w:val="none" w:sz="0" w:space="0" w:color="auto"/>
            <w:bottom w:val="none" w:sz="0" w:space="0" w:color="auto"/>
            <w:right w:val="none" w:sz="0" w:space="0" w:color="auto"/>
          </w:divBdr>
          <w:divsChild>
            <w:div w:id="285430158">
              <w:marLeft w:val="0"/>
              <w:marRight w:val="0"/>
              <w:marTop w:val="0"/>
              <w:marBottom w:val="0"/>
              <w:divBdr>
                <w:top w:val="none" w:sz="0" w:space="0" w:color="auto"/>
                <w:left w:val="none" w:sz="0" w:space="0" w:color="auto"/>
                <w:bottom w:val="none" w:sz="0" w:space="0" w:color="auto"/>
                <w:right w:val="none" w:sz="0" w:space="0" w:color="auto"/>
              </w:divBdr>
              <w:divsChild>
                <w:div w:id="8087856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6086016">
      <w:bodyDiv w:val="1"/>
      <w:marLeft w:val="0"/>
      <w:marRight w:val="0"/>
      <w:marTop w:val="0"/>
      <w:marBottom w:val="0"/>
      <w:divBdr>
        <w:top w:val="none" w:sz="0" w:space="0" w:color="auto"/>
        <w:left w:val="none" w:sz="0" w:space="0" w:color="auto"/>
        <w:bottom w:val="none" w:sz="0" w:space="0" w:color="auto"/>
        <w:right w:val="none" w:sz="0" w:space="0" w:color="auto"/>
      </w:divBdr>
    </w:div>
    <w:div w:id="1961524457">
      <w:bodyDiv w:val="1"/>
      <w:marLeft w:val="0"/>
      <w:marRight w:val="0"/>
      <w:marTop w:val="0"/>
      <w:marBottom w:val="0"/>
      <w:divBdr>
        <w:top w:val="none" w:sz="0" w:space="0" w:color="auto"/>
        <w:left w:val="none" w:sz="0" w:space="0" w:color="auto"/>
        <w:bottom w:val="none" w:sz="0" w:space="0" w:color="auto"/>
        <w:right w:val="none" w:sz="0" w:space="0" w:color="auto"/>
      </w:divBdr>
    </w:div>
    <w:div w:id="2075811182">
      <w:bodyDiv w:val="1"/>
      <w:marLeft w:val="0"/>
      <w:marRight w:val="0"/>
      <w:marTop w:val="0"/>
      <w:marBottom w:val="0"/>
      <w:divBdr>
        <w:top w:val="none" w:sz="0" w:space="0" w:color="auto"/>
        <w:left w:val="none" w:sz="0" w:space="0" w:color="auto"/>
        <w:bottom w:val="none" w:sz="0" w:space="0" w:color="auto"/>
        <w:right w:val="none" w:sz="0" w:space="0" w:color="auto"/>
      </w:divBdr>
    </w:div>
    <w:div w:id="2127968506">
      <w:bodyDiv w:val="1"/>
      <w:marLeft w:val="0"/>
      <w:marRight w:val="0"/>
      <w:marTop w:val="0"/>
      <w:marBottom w:val="0"/>
      <w:divBdr>
        <w:top w:val="none" w:sz="0" w:space="0" w:color="auto"/>
        <w:left w:val="none" w:sz="0" w:space="0" w:color="auto"/>
        <w:bottom w:val="none" w:sz="0" w:space="0" w:color="auto"/>
        <w:right w:val="none" w:sz="0" w:space="0" w:color="auto"/>
      </w:divBdr>
    </w:div>
    <w:div w:id="214724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BCF3FE-A438-4855-B6B3-3CD9403F9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岡田　順一</dc:creator>
  <cp:lastModifiedBy>steramot</cp:lastModifiedBy>
  <cp:revision>32</cp:revision>
  <cp:lastPrinted>2022-07-17T01:47:00Z</cp:lastPrinted>
  <dcterms:created xsi:type="dcterms:W3CDTF">2022-07-16T01:37:00Z</dcterms:created>
  <dcterms:modified xsi:type="dcterms:W3CDTF">2024-04-29T07:37:00Z</dcterms:modified>
</cp:coreProperties>
</file>